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57C603" w14:textId="32BC7FC6" w:rsidR="00A56586" w:rsidRDefault="007A6EB2" w:rsidP="007A6EB2">
      <w:pPr>
        <w:pStyle w:val="Title"/>
      </w:pPr>
      <w:r>
        <w:t>Router Sled</w:t>
      </w:r>
      <w:r w:rsidR="00D07934">
        <w:t xml:space="preserve"> User Manual</w:t>
      </w:r>
    </w:p>
    <w:p w14:paraId="0232876F" w14:textId="60A568E4" w:rsidR="00D07934" w:rsidRDefault="00AB0FCA" w:rsidP="007A6EB2">
      <w:pPr>
        <w:pStyle w:val="Heading1"/>
      </w:pPr>
      <w:r>
        <w:t xml:space="preserve">Router Sled </w:t>
      </w:r>
      <w:r w:rsidR="0063016D">
        <w:t>Parts</w:t>
      </w:r>
    </w:p>
    <w:p w14:paraId="7132A4E4" w14:textId="24162FBF" w:rsidR="007A6EB2" w:rsidRDefault="007A6EB2" w:rsidP="00D07934">
      <w:pPr>
        <w:pStyle w:val="Heading2"/>
      </w:pPr>
      <w:r>
        <w:t>Overview</w:t>
      </w:r>
    </w:p>
    <w:p w14:paraId="2F8728EC" w14:textId="0861FAC0" w:rsidR="008D2A62" w:rsidRPr="007A6EB2" w:rsidRDefault="008D2A62" w:rsidP="008D2A62">
      <w:r>
        <w:t>Hoist Gantry</w:t>
      </w:r>
      <w:r w:rsidR="009572FE">
        <w:t xml:space="preserve"> –Used to flip large </w:t>
      </w:r>
      <w:r w:rsidR="003457F8">
        <w:t>slabs with the help of snatch rings, winches, and rope</w:t>
      </w:r>
    </w:p>
    <w:p w14:paraId="35FB5A14" w14:textId="79BC2159" w:rsidR="008D2A62" w:rsidRDefault="008D2A62" w:rsidP="008D2A62">
      <w:r>
        <w:t>Router Gantry</w:t>
      </w:r>
      <w:r w:rsidR="003457F8">
        <w:t xml:space="preserve"> </w:t>
      </w:r>
      <w:r w:rsidR="00DF6A10">
        <w:t>–</w:t>
      </w:r>
      <w:r w:rsidR="003457F8">
        <w:t xml:space="preserve"> </w:t>
      </w:r>
      <w:r w:rsidR="00DF6A10">
        <w:t>Holds the router</w:t>
      </w:r>
    </w:p>
    <w:p w14:paraId="58F58692" w14:textId="2241D613" w:rsidR="008D2A62" w:rsidRDefault="009572FE" w:rsidP="007A6EB2">
      <w:r>
        <w:t>Riser Rails</w:t>
      </w:r>
      <w:r w:rsidR="00DF6A10">
        <w:t xml:space="preserve"> – added to provide more clearance when surfacing extra tall work pieces</w:t>
      </w:r>
      <w:r w:rsidR="006F7366">
        <w:t xml:space="preserve">. The </w:t>
      </w:r>
      <w:r w:rsidR="00B37144">
        <w:t xml:space="preserve">riser rails and the posts have coinciding numbers for ease of install. You will need to level </w:t>
      </w:r>
      <w:r w:rsidR="00595D7B">
        <w:t>these to ensure they are as flat as possible.</w:t>
      </w:r>
    </w:p>
    <w:p w14:paraId="07AB587B" w14:textId="3F7AB8F0" w:rsidR="007A6EB2" w:rsidRDefault="009572FE" w:rsidP="007A6EB2">
      <w:r>
        <w:t>Foundation</w:t>
      </w:r>
      <w:r w:rsidR="002817DE">
        <w:t xml:space="preserve"> – holds everything together</w:t>
      </w:r>
      <w:r w:rsidR="00595D7B">
        <w:t xml:space="preserve">. The foot of post #2 (the one closest to the door) </w:t>
      </w:r>
      <w:r w:rsidR="00714EB4">
        <w:t>has shims underneath it</w:t>
      </w:r>
      <w:r w:rsidR="00A47FDB">
        <w:t>. While there are leveling feet in each post</w:t>
      </w:r>
      <w:r w:rsidR="003C3187">
        <w:t>, I found shims easier</w:t>
      </w:r>
      <w:r w:rsidR="00714EB4">
        <w:t xml:space="preserve">. I have also marked the floor with </w:t>
      </w:r>
      <w:r w:rsidR="003C3187">
        <w:t xml:space="preserve">gold </w:t>
      </w:r>
      <w:r w:rsidR="00714EB4">
        <w:t xml:space="preserve">spray paint for reference since concrete is </w:t>
      </w:r>
      <w:r w:rsidR="00A47FDB">
        <w:t>not always perfectly flat.</w:t>
      </w:r>
      <w:r w:rsidR="00CF44DE">
        <w:t xml:space="preserve"> I did add reinforcement strips near the floor between each post. They make sweeping a pain but reinforce the foot location to help prevent racking. Racking</w:t>
      </w:r>
      <w:r w:rsidR="00982731">
        <w:t xml:space="preserve"> could cause coplanar issues when flattening big pieces.</w:t>
      </w:r>
    </w:p>
    <w:p w14:paraId="76298F01" w14:textId="77777777" w:rsidR="00376550" w:rsidRDefault="00A77DA9" w:rsidP="007A6EB2">
      <w:r>
        <w:t xml:space="preserve">Rails – </w:t>
      </w:r>
      <w:r w:rsidR="00C8197E">
        <w:t>DO NOT DAMAGE THESE!</w:t>
      </w:r>
    </w:p>
    <w:p w14:paraId="282ADA5A" w14:textId="43D0C5DC" w:rsidR="00A77DA9" w:rsidRDefault="00302DE8" w:rsidP="00453DFB">
      <w:pPr>
        <w:pStyle w:val="ListParagraph"/>
        <w:numPr>
          <w:ilvl w:val="0"/>
          <w:numId w:val="23"/>
        </w:numPr>
      </w:pPr>
      <w:r>
        <w:t>While the</w:t>
      </w:r>
      <w:r w:rsidR="00B14691">
        <w:t xml:space="preserve"> rails </w:t>
      </w:r>
      <w:r>
        <w:t xml:space="preserve">are part of the foundation, they are the most important part on this entire </w:t>
      </w:r>
      <w:r w:rsidR="0009579D">
        <w:t xml:space="preserve">structure. </w:t>
      </w:r>
      <w:r w:rsidR="00DC1D9C">
        <w:t xml:space="preserve">The Router Gantry uses these for reference. </w:t>
      </w:r>
      <w:r w:rsidR="0009579D">
        <w:t xml:space="preserve">Every effort has been made to ensure these are perfectly </w:t>
      </w:r>
      <w:r w:rsidR="00640A1D">
        <w:t>flat, level, and coplan</w:t>
      </w:r>
      <w:r w:rsidR="002417FC">
        <w:t>a</w:t>
      </w:r>
      <w:r w:rsidR="00640A1D">
        <w:t xml:space="preserve">r. </w:t>
      </w:r>
      <w:r w:rsidR="00DC1D9C">
        <w:t>The pine</w:t>
      </w:r>
      <w:r w:rsidR="00897DB9">
        <w:t xml:space="preserve"> rails </w:t>
      </w:r>
      <w:r w:rsidR="00144544">
        <w:t>tend to</w:t>
      </w:r>
      <w:r w:rsidR="00DC1D9C">
        <w:t xml:space="preserve"> splinter </w:t>
      </w:r>
      <w:r w:rsidR="00144544">
        <w:t xml:space="preserve">the tops and inner sides </w:t>
      </w:r>
      <w:r w:rsidR="00DC1D9C">
        <w:t xml:space="preserve">with repeated </w:t>
      </w:r>
      <w:r w:rsidR="00E8042C">
        <w:t>use</w:t>
      </w:r>
      <w:r w:rsidR="00144544">
        <w:t xml:space="preserve">. This is not surprising since this is where the </w:t>
      </w:r>
      <w:r w:rsidR="00DE5603">
        <w:t xml:space="preserve">bearings on the </w:t>
      </w:r>
      <w:r w:rsidR="00144544">
        <w:t>router gantry contact the rails</w:t>
      </w:r>
      <w:r w:rsidR="00DE5603">
        <w:t xml:space="preserve">. To prevent this, </w:t>
      </w:r>
      <w:r w:rsidR="00E8042C">
        <w:t>I coated the</w:t>
      </w:r>
      <w:r w:rsidR="005C06F4">
        <w:t xml:space="preserve">se sections of the </w:t>
      </w:r>
      <w:r w:rsidR="00E8042C">
        <w:t>rails</w:t>
      </w:r>
      <w:r w:rsidR="001578AC">
        <w:t xml:space="preserve"> </w:t>
      </w:r>
      <w:r w:rsidR="00E8042C">
        <w:t xml:space="preserve">with epoxy and sanded them </w:t>
      </w:r>
      <w:r w:rsidR="005C06F4">
        <w:t xml:space="preserve">flat </w:t>
      </w:r>
      <w:r w:rsidR="00E8042C">
        <w:t>to enhance their durability.</w:t>
      </w:r>
    </w:p>
    <w:p w14:paraId="1EC9394F" w14:textId="0EBCF145" w:rsidR="00B2379A" w:rsidRDefault="00DC730E" w:rsidP="00453DFB">
      <w:pPr>
        <w:pStyle w:val="ListParagraph"/>
        <w:numPr>
          <w:ilvl w:val="0"/>
          <w:numId w:val="23"/>
        </w:numPr>
      </w:pPr>
      <w:r w:rsidRPr="00D44771">
        <w:rPr>
          <w:noProof/>
        </w:rPr>
        <w:drawing>
          <wp:inline distT="0" distB="0" distL="0" distR="0" wp14:anchorId="1C94BD34" wp14:editId="7198AE9F">
            <wp:extent cx="273050" cy="273050"/>
            <wp:effectExtent l="0" t="0" r="0" b="0"/>
            <wp:docPr id="1646803998" name="Picture 2" descr="Attention Icon Set Warning Sign Haz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ttention Icon Set Warning Sign Hazard ..."/>
                    <pic:cNvPicPr>
                      <a:picLocks noChangeAspect="1" noChangeArrowheads="1"/>
                    </pic:cNvPicPr>
                  </pic:nvPicPr>
                  <pic:blipFill>
                    <a:blip r:embed="rId5" cstate="print">
                      <a:extLst>
                        <a:ext uri="{28A0092B-C50C-407E-A947-70E740481C1C}">
                          <a14:useLocalDpi xmlns:a14="http://schemas.microsoft.com/office/drawing/2010/main" val="0"/>
                        </a:ext>
                      </a:extLst>
                    </a:blip>
                    <a:srcRect l="38046" t="17828" r="37532" b="17831"/>
                    <a:stretch>
                      <a:fillRect/>
                    </a:stretch>
                  </pic:blipFill>
                  <pic:spPr bwMode="auto">
                    <a:xfrm>
                      <a:off x="0" y="0"/>
                      <a:ext cx="273050" cy="273050"/>
                    </a:xfrm>
                    <a:prstGeom prst="rect">
                      <a:avLst/>
                    </a:prstGeom>
                    <a:noFill/>
                    <a:ln>
                      <a:noFill/>
                    </a:ln>
                  </pic:spPr>
                </pic:pic>
              </a:graphicData>
            </a:graphic>
          </wp:inline>
        </w:drawing>
      </w:r>
      <w:r>
        <w:t xml:space="preserve"> </w:t>
      </w:r>
      <w:r w:rsidR="00B2379A">
        <w:t>When lowering your router height</w:t>
      </w:r>
      <w:r w:rsidR="00F77CE3">
        <w:t xml:space="preserve">, do so with the router near the edge of the rails closes to you, as this will </w:t>
      </w:r>
      <w:r w:rsidR="009846DB">
        <w:t>minimizing creating sagging in</w:t>
      </w:r>
      <w:r w:rsidR="00F77CE3">
        <w:t xml:space="preserve"> the </w:t>
      </w:r>
      <w:r w:rsidR="00AA59B5">
        <w:t xml:space="preserve">gantry </w:t>
      </w:r>
      <w:r w:rsidR="00F77CE3">
        <w:t>rails.</w:t>
      </w:r>
    </w:p>
    <w:p w14:paraId="05D47D1F" w14:textId="786CE552" w:rsidR="00B14691" w:rsidRDefault="00294034" w:rsidP="00453DFB">
      <w:pPr>
        <w:pStyle w:val="ListParagraph"/>
        <w:numPr>
          <w:ilvl w:val="0"/>
          <w:numId w:val="23"/>
        </w:numPr>
      </w:pPr>
      <w:r w:rsidRPr="00D44771">
        <w:rPr>
          <w:noProof/>
        </w:rPr>
        <w:drawing>
          <wp:inline distT="0" distB="0" distL="0" distR="0" wp14:anchorId="7BF89E4D" wp14:editId="6FBE73C9">
            <wp:extent cx="276225" cy="276225"/>
            <wp:effectExtent l="0" t="0" r="0" b="0"/>
            <wp:docPr id="10" name="Picture 17" descr="Attention Icon Set Warning Sign Haz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ttention Icon Set Warning Sign Hazard ..."/>
                    <pic:cNvPicPr>
                      <a:picLocks noChangeAspect="1" noChangeArrowheads="1"/>
                    </pic:cNvPicPr>
                  </pic:nvPicPr>
                  <pic:blipFill>
                    <a:blip r:embed="rId5" cstate="print">
                      <a:extLst>
                        <a:ext uri="{28A0092B-C50C-407E-A947-70E740481C1C}">
                          <a14:useLocalDpi xmlns:a14="http://schemas.microsoft.com/office/drawing/2010/main" val="0"/>
                        </a:ext>
                      </a:extLst>
                    </a:blip>
                    <a:srcRect l="38046" t="17828" r="37532" b="17831"/>
                    <a:stretch>
                      <a:fillRect/>
                    </a:stretch>
                  </pic:blipFill>
                  <pic:spPr bwMode="auto">
                    <a:xfrm>
                      <a:off x="0" y="0"/>
                      <a:ext cx="276225" cy="276225"/>
                    </a:xfrm>
                    <a:prstGeom prst="rect">
                      <a:avLst/>
                    </a:prstGeom>
                    <a:noFill/>
                    <a:ln>
                      <a:noFill/>
                    </a:ln>
                  </pic:spPr>
                </pic:pic>
              </a:graphicData>
            </a:graphic>
          </wp:inline>
        </w:drawing>
      </w:r>
      <w:r w:rsidR="00360D4B">
        <w:t xml:space="preserve"> </w:t>
      </w:r>
      <w:r w:rsidR="00B14691">
        <w:t xml:space="preserve">When you intend to mill wide slabs, or you need the best results possible, it is a good idea to check the levelness of the </w:t>
      </w:r>
      <w:r w:rsidR="00AA59B5">
        <w:t xml:space="preserve">gantry </w:t>
      </w:r>
      <w:r w:rsidR="00B14691">
        <w:t>rails periodically to ensure they have not started to sag from mishandling. Use a 4’ Level from Harbor Freight</w:t>
      </w:r>
      <w:r w:rsidR="003D2787">
        <w:t xml:space="preserve"> to check. If the</w:t>
      </w:r>
      <w:r w:rsidR="00AA59B5">
        <w:t xml:space="preserve"> gantry rails</w:t>
      </w:r>
      <w:r w:rsidR="003D2787">
        <w:t xml:space="preserve"> are not level, </w:t>
      </w:r>
      <w:r w:rsidR="00F91128">
        <w:t xml:space="preserve">place </w:t>
      </w:r>
      <w:r w:rsidR="00A62047">
        <w:t xml:space="preserve">(2) </w:t>
      </w:r>
      <w:r w:rsidR="00F91128">
        <w:t xml:space="preserve">stacked </w:t>
      </w:r>
      <w:r w:rsidR="00A62047">
        <w:t xml:space="preserve">2x4s or a 4x4 </w:t>
      </w:r>
      <w:r w:rsidR="00F91128">
        <w:t xml:space="preserve">in the middle </w:t>
      </w:r>
      <w:r w:rsidR="00AA59B5">
        <w:t xml:space="preserve">of the foundation </w:t>
      </w:r>
      <w:r w:rsidR="00F91128">
        <w:t xml:space="preserve">and add a clamp to each side of </w:t>
      </w:r>
      <w:r w:rsidR="00AB23D1">
        <w:t xml:space="preserve">ONE </w:t>
      </w:r>
      <w:r w:rsidR="00AA59B5">
        <w:t xml:space="preserve">gantry </w:t>
      </w:r>
      <w:r w:rsidR="00AB23D1">
        <w:t>rail</w:t>
      </w:r>
      <w:r w:rsidR="00F91128">
        <w:t xml:space="preserve"> and </w:t>
      </w:r>
      <w:r w:rsidR="00AB23D1">
        <w:t>straighten each rail separately</w:t>
      </w:r>
      <w:r w:rsidR="00B14691">
        <w:t>.</w:t>
      </w:r>
      <w:r w:rsidR="00AA59B5">
        <w:t xml:space="preserve"> Only aim to create </w:t>
      </w:r>
      <w:r w:rsidR="005E5409">
        <w:t>~1/2” bend in the rail at a time to slowly reshape it.</w:t>
      </w:r>
    </w:p>
    <w:p w14:paraId="4EBF73CA" w14:textId="6DF10F7C" w:rsidR="001F043B" w:rsidRDefault="00401D7D" w:rsidP="00D07934">
      <w:pPr>
        <w:pStyle w:val="Graphic"/>
      </w:pPr>
      <w:r w:rsidRPr="00401D7D">
        <w:rPr>
          <w:noProof/>
        </w:rPr>
        <w:lastRenderedPageBreak/>
        <w:drawing>
          <wp:inline distT="0" distB="0" distL="0" distR="0" wp14:anchorId="53EBEDCC" wp14:editId="78AE0504">
            <wp:extent cx="5943600" cy="5236845"/>
            <wp:effectExtent l="0" t="0" r="0" b="0"/>
            <wp:docPr id="271850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50772" name=""/>
                    <pic:cNvPicPr/>
                  </pic:nvPicPr>
                  <pic:blipFill>
                    <a:blip r:embed="rId6"/>
                    <a:stretch>
                      <a:fillRect/>
                    </a:stretch>
                  </pic:blipFill>
                  <pic:spPr>
                    <a:xfrm>
                      <a:off x="0" y="0"/>
                      <a:ext cx="5943600" cy="5236845"/>
                    </a:xfrm>
                    <a:prstGeom prst="rect">
                      <a:avLst/>
                    </a:prstGeom>
                  </pic:spPr>
                </pic:pic>
              </a:graphicData>
            </a:graphic>
          </wp:inline>
        </w:drawing>
      </w:r>
      <w:r w:rsidR="00B12F5A">
        <w:rPr>
          <w:noProof/>
        </w:rPr>
        <w:lastRenderedPageBreak/>
        <w:drawing>
          <wp:inline distT="0" distB="0" distL="0" distR="0" wp14:anchorId="675FACA0" wp14:editId="0AB8D143">
            <wp:extent cx="5029200" cy="3381814"/>
            <wp:effectExtent l="19050" t="19050" r="0" b="9525"/>
            <wp:docPr id="1004034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4899" name=""/>
                    <pic:cNvPicPr/>
                  </pic:nvPicPr>
                  <pic:blipFill>
                    <a:blip r:embed="rId7"/>
                    <a:stretch>
                      <a:fillRect/>
                    </a:stretch>
                  </pic:blipFill>
                  <pic:spPr>
                    <a:xfrm>
                      <a:off x="0" y="0"/>
                      <a:ext cx="5029200" cy="3381814"/>
                    </a:xfrm>
                    <a:prstGeom prst="rect">
                      <a:avLst/>
                    </a:prstGeom>
                    <a:ln>
                      <a:solidFill>
                        <a:schemeClr val="tx1"/>
                      </a:solidFill>
                    </a:ln>
                  </pic:spPr>
                </pic:pic>
              </a:graphicData>
            </a:graphic>
          </wp:inline>
        </w:drawing>
      </w:r>
    </w:p>
    <w:p w14:paraId="37C2AA02" w14:textId="77777777" w:rsidR="001F043B" w:rsidRDefault="001F043B">
      <w:r>
        <w:br w:type="page"/>
      </w:r>
    </w:p>
    <w:p w14:paraId="68BA53DB" w14:textId="02454263" w:rsidR="009572FE" w:rsidRDefault="00BC1E5C" w:rsidP="00D07934">
      <w:pPr>
        <w:pStyle w:val="Heading2"/>
      </w:pPr>
      <w:r>
        <w:lastRenderedPageBreak/>
        <w:t>Router Gantry</w:t>
      </w:r>
    </w:p>
    <w:p w14:paraId="42BAE57B" w14:textId="1E9FEBDF" w:rsidR="001F043B" w:rsidRDefault="001F043B" w:rsidP="001F043B">
      <w:r>
        <w:t xml:space="preserve">Bearing Assembly </w:t>
      </w:r>
      <w:r w:rsidR="0099395B">
        <w:t xml:space="preserve">(4) </w:t>
      </w:r>
      <w:r>
        <w:t>– guides router gantry along rails</w:t>
      </w:r>
    </w:p>
    <w:p w14:paraId="170285D0" w14:textId="268D29EF" w:rsidR="001F043B" w:rsidRDefault="001F043B" w:rsidP="001F043B">
      <w:r>
        <w:t xml:space="preserve">Gantry Tensioner </w:t>
      </w:r>
      <w:r w:rsidR="0099395B">
        <w:t xml:space="preserve">(3) </w:t>
      </w:r>
      <w:r>
        <w:t xml:space="preserve">– (not pictured) but mounted between the bearing assemblies on either end of the </w:t>
      </w:r>
      <w:r w:rsidR="00F24769">
        <w:t xml:space="preserve">router </w:t>
      </w:r>
      <w:r>
        <w:t>gantry to help keep the gantry from racking.</w:t>
      </w:r>
    </w:p>
    <w:p w14:paraId="56D44624" w14:textId="765A5F35" w:rsidR="001F043B" w:rsidRDefault="00AD47AB" w:rsidP="001F043B">
      <w:r>
        <w:t>Bearing Housing Offset</w:t>
      </w:r>
      <w:r w:rsidR="001F043B">
        <w:t xml:space="preserve"> </w:t>
      </w:r>
      <w:r w:rsidR="00F24769">
        <w:t xml:space="preserve">(2 Left, 2 Right) </w:t>
      </w:r>
      <w:r w:rsidR="001F043B">
        <w:t xml:space="preserve">– </w:t>
      </w:r>
      <w:r w:rsidR="0098528B">
        <w:t>serves as a mount between the linear bearings and the router base</w:t>
      </w:r>
      <w:r w:rsidR="00AC7D32">
        <w:t>. D</w:t>
      </w:r>
      <w:r w:rsidR="001F043B">
        <w:t xml:space="preserve">ecreases clearance of </w:t>
      </w:r>
      <w:r w:rsidR="00AC7D32">
        <w:t xml:space="preserve">the </w:t>
      </w:r>
      <w:r w:rsidR="001F043B">
        <w:t xml:space="preserve">router to </w:t>
      </w:r>
      <w:r w:rsidR="00AC7D32">
        <w:t xml:space="preserve">the </w:t>
      </w:r>
      <w:r w:rsidR="001F043B">
        <w:t>workpiece</w:t>
      </w:r>
      <w:r w:rsidR="00AC7D32">
        <w:t>.</w:t>
      </w:r>
    </w:p>
    <w:p w14:paraId="089F7A11" w14:textId="2D1E0821" w:rsidR="00804162" w:rsidRDefault="00AD47AB" w:rsidP="00D07934">
      <w:pPr>
        <w:pStyle w:val="Graphic"/>
      </w:pPr>
      <w:r>
        <w:rPr>
          <w:noProof/>
        </w:rPr>
        <w:drawing>
          <wp:inline distT="0" distB="0" distL="0" distR="0" wp14:anchorId="742AA13E" wp14:editId="437E7829">
            <wp:extent cx="5943600" cy="3439795"/>
            <wp:effectExtent l="0" t="0" r="0" b="0"/>
            <wp:docPr id="1776806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653" name=""/>
                    <pic:cNvPicPr/>
                  </pic:nvPicPr>
                  <pic:blipFill>
                    <a:blip r:embed="rId8"/>
                    <a:stretch>
                      <a:fillRect/>
                    </a:stretch>
                  </pic:blipFill>
                  <pic:spPr>
                    <a:xfrm>
                      <a:off x="0" y="0"/>
                      <a:ext cx="5943600" cy="3439795"/>
                    </a:xfrm>
                    <a:prstGeom prst="rect">
                      <a:avLst/>
                    </a:prstGeom>
                  </pic:spPr>
                </pic:pic>
              </a:graphicData>
            </a:graphic>
          </wp:inline>
        </w:drawing>
      </w:r>
    </w:p>
    <w:p w14:paraId="671D72EE" w14:textId="4BA03D33" w:rsidR="00A30EF4" w:rsidRDefault="00A30EF4" w:rsidP="00D07934">
      <w:pPr>
        <w:pStyle w:val="Heading2"/>
      </w:pPr>
      <w:r>
        <w:lastRenderedPageBreak/>
        <w:t>Bearing Assembly</w:t>
      </w:r>
      <w:r w:rsidR="0018133E">
        <w:t xml:space="preserve"> (4)</w:t>
      </w:r>
    </w:p>
    <w:p w14:paraId="69C492D4" w14:textId="232DE6A8" w:rsidR="00A30EF4" w:rsidRDefault="00AB66EC" w:rsidP="00D07934">
      <w:pPr>
        <w:pStyle w:val="Graphic"/>
      </w:pPr>
      <w:r>
        <w:rPr>
          <w:noProof/>
        </w:rPr>
        <w:drawing>
          <wp:inline distT="0" distB="0" distL="0" distR="0" wp14:anchorId="32F68B35" wp14:editId="208DDE0B">
            <wp:extent cx="5943600" cy="4612005"/>
            <wp:effectExtent l="0" t="0" r="0" b="0"/>
            <wp:docPr id="7849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9036" name=""/>
                    <pic:cNvPicPr/>
                  </pic:nvPicPr>
                  <pic:blipFill>
                    <a:blip r:embed="rId9"/>
                    <a:stretch>
                      <a:fillRect/>
                    </a:stretch>
                  </pic:blipFill>
                  <pic:spPr>
                    <a:xfrm>
                      <a:off x="0" y="0"/>
                      <a:ext cx="5943600" cy="4612005"/>
                    </a:xfrm>
                    <a:prstGeom prst="rect">
                      <a:avLst/>
                    </a:prstGeom>
                  </pic:spPr>
                </pic:pic>
              </a:graphicData>
            </a:graphic>
          </wp:inline>
        </w:drawing>
      </w:r>
    </w:p>
    <w:p w14:paraId="23C6EBA7" w14:textId="45ECFE96" w:rsidR="00BC1E5C" w:rsidRDefault="00BC1E5C" w:rsidP="00D07934">
      <w:pPr>
        <w:pStyle w:val="Heading2"/>
      </w:pPr>
      <w:r>
        <w:lastRenderedPageBreak/>
        <w:t>Accessories</w:t>
      </w:r>
    </w:p>
    <w:p w14:paraId="6A76E2FA" w14:textId="77777777" w:rsidR="00D07934" w:rsidRDefault="007A6EB2" w:rsidP="002C3445">
      <w:pPr>
        <w:keepNext/>
      </w:pPr>
      <w:r>
        <w:t>Plunge Router Depth Stop increment gauges</w:t>
      </w:r>
    </w:p>
    <w:p w14:paraId="73B0355C" w14:textId="749DF2C2" w:rsidR="007A6EB2" w:rsidRPr="00D07934" w:rsidRDefault="005F77D8" w:rsidP="007A6EB2">
      <w:pPr>
        <w:rPr>
          <w:rStyle w:val="GraphicChar"/>
        </w:rPr>
      </w:pPr>
      <w:r w:rsidRPr="00D07934">
        <w:rPr>
          <w:rStyle w:val="GraphicChar"/>
          <w:noProof/>
        </w:rPr>
        <w:drawing>
          <wp:inline distT="0" distB="0" distL="0" distR="0" wp14:anchorId="2DF4C328" wp14:editId="7220D939">
            <wp:extent cx="3536132" cy="2889274"/>
            <wp:effectExtent l="19050" t="19050" r="7620" b="6350"/>
            <wp:docPr id="62064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3936" t="15444" r="26560" b="21474"/>
                    <a:stretch/>
                  </pic:blipFill>
                  <pic:spPr bwMode="auto">
                    <a:xfrm>
                      <a:off x="0" y="0"/>
                      <a:ext cx="3536697" cy="2889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B7B59D3" w14:textId="6A2B7111" w:rsidR="006D6074" w:rsidRDefault="006D6074" w:rsidP="00877B2F">
      <w:pPr>
        <w:keepNext/>
      </w:pPr>
      <w:r>
        <w:lastRenderedPageBreak/>
        <w:t>Dust Separator with pressure relief valve</w:t>
      </w:r>
      <w:r w:rsidR="001170F0">
        <w:t xml:space="preserve">. I’m using a </w:t>
      </w:r>
      <w:hyperlink r:id="rId11" w:history="1">
        <w:r w:rsidR="001170F0" w:rsidRPr="00FC56CF">
          <w:rPr>
            <w:rStyle w:val="Hyperlink"/>
          </w:rPr>
          <w:t xml:space="preserve">5 hp </w:t>
        </w:r>
        <w:proofErr w:type="spellStart"/>
        <w:r w:rsidR="001170F0" w:rsidRPr="00FC56CF">
          <w:rPr>
            <w:rStyle w:val="Hyperlink"/>
          </w:rPr>
          <w:t>ridgid</w:t>
        </w:r>
        <w:proofErr w:type="spellEnd"/>
        <w:r w:rsidR="001170F0" w:rsidRPr="00FC56CF">
          <w:rPr>
            <w:rStyle w:val="Hyperlink"/>
          </w:rPr>
          <w:t xml:space="preserve"> shop vac</w:t>
        </w:r>
      </w:hyperlink>
      <w:r w:rsidR="001170F0">
        <w:t xml:space="preserve">. </w:t>
      </w:r>
      <w:r w:rsidR="00D10F3E">
        <w:t>Without the relief valve, the trash</w:t>
      </w:r>
      <w:r w:rsidR="00C52AF6">
        <w:t xml:space="preserve"> </w:t>
      </w:r>
      <w:r w:rsidR="00D10F3E">
        <w:t>can collapse</w:t>
      </w:r>
      <w:r w:rsidR="00C52AF6">
        <w:t>s</w:t>
      </w:r>
      <w:r w:rsidR="00D10F3E">
        <w:t xml:space="preserve">, and the suction </w:t>
      </w:r>
      <w:r w:rsidR="0016110B">
        <w:t>become</w:t>
      </w:r>
      <w:r w:rsidR="00C52AF6">
        <w:t>s</w:t>
      </w:r>
      <w:r w:rsidR="0016110B">
        <w:t xml:space="preserve"> worthless.</w:t>
      </w:r>
    </w:p>
    <w:p w14:paraId="1581C1AA" w14:textId="3586C704" w:rsidR="006D6074" w:rsidRDefault="004863A5" w:rsidP="007A6EB2">
      <w:r>
        <w:rPr>
          <w:noProof/>
        </w:rPr>
        <w:drawing>
          <wp:inline distT="0" distB="0" distL="0" distR="0" wp14:anchorId="7B70F896" wp14:editId="683ED6CD">
            <wp:extent cx="2812211" cy="3746910"/>
            <wp:effectExtent l="19050" t="19050" r="7620" b="6350"/>
            <wp:docPr id="14139614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19662" cy="3756838"/>
                    </a:xfrm>
                    <a:prstGeom prst="rect">
                      <a:avLst/>
                    </a:prstGeom>
                    <a:ln>
                      <a:solidFill>
                        <a:schemeClr val="tx1"/>
                      </a:solidFill>
                    </a:ln>
                  </pic:spPr>
                </pic:pic>
              </a:graphicData>
            </a:graphic>
          </wp:inline>
        </w:drawing>
      </w:r>
      <w:r w:rsidR="00877B2F" w:rsidRPr="00877B2F">
        <w:rPr>
          <w:noProof/>
        </w:rPr>
        <w:t xml:space="preserve"> </w:t>
      </w:r>
      <w:r w:rsidR="00877B2F">
        <w:rPr>
          <w:noProof/>
        </w:rPr>
        <w:drawing>
          <wp:inline distT="0" distB="0" distL="0" distR="0" wp14:anchorId="1029AC5E" wp14:editId="59D2D463">
            <wp:extent cx="3821502" cy="2286368"/>
            <wp:effectExtent l="19050" t="19050" r="7620" b="0"/>
            <wp:docPr id="207059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591094" name=""/>
                    <pic:cNvPicPr/>
                  </pic:nvPicPr>
                  <pic:blipFill>
                    <a:blip r:embed="rId13"/>
                    <a:stretch>
                      <a:fillRect/>
                    </a:stretch>
                  </pic:blipFill>
                  <pic:spPr>
                    <a:xfrm>
                      <a:off x="0" y="0"/>
                      <a:ext cx="3840205" cy="2297558"/>
                    </a:xfrm>
                    <a:prstGeom prst="rect">
                      <a:avLst/>
                    </a:prstGeom>
                    <a:ln>
                      <a:solidFill>
                        <a:schemeClr val="tx1"/>
                      </a:solidFill>
                    </a:ln>
                  </pic:spPr>
                </pic:pic>
              </a:graphicData>
            </a:graphic>
          </wp:inline>
        </w:drawing>
      </w:r>
    </w:p>
    <w:p w14:paraId="12C0679D" w14:textId="77777777" w:rsidR="006D6074" w:rsidRDefault="006D6074" w:rsidP="007A6EB2"/>
    <w:p w14:paraId="6ABA17F0" w14:textId="33501EC0" w:rsidR="00AC7D32" w:rsidRDefault="00AC7D32" w:rsidP="007A6EB2">
      <w:pPr>
        <w:pStyle w:val="Heading1"/>
      </w:pPr>
      <w:r>
        <w:t>Part Replacement</w:t>
      </w:r>
    </w:p>
    <w:p w14:paraId="15171256" w14:textId="0E752B6E" w:rsidR="004F0B3D" w:rsidRPr="004F0B3D" w:rsidRDefault="004F0B3D" w:rsidP="00953AEA">
      <w:pPr>
        <w:pStyle w:val="Heading2"/>
      </w:pPr>
      <w:r>
        <w:t>3D Prints</w:t>
      </w:r>
    </w:p>
    <w:p w14:paraId="1D8B7D27" w14:textId="3A8484D8" w:rsidR="00BB3304" w:rsidRDefault="002577CD" w:rsidP="00AC7D32">
      <w:r>
        <w:t xml:space="preserve">All parts were printed with </w:t>
      </w:r>
      <w:proofErr w:type="spellStart"/>
      <w:r>
        <w:t>Hatchbox’s</w:t>
      </w:r>
      <w:proofErr w:type="spellEnd"/>
      <w:r>
        <w:t xml:space="preserve"> 1.75 </w:t>
      </w:r>
      <w:proofErr w:type="spellStart"/>
      <w:r>
        <w:t>PETG</w:t>
      </w:r>
      <w:proofErr w:type="spellEnd"/>
      <w:r>
        <w:t xml:space="preserve"> filament with 5 shells and 35% infill for maximum rigidity and durability.</w:t>
      </w:r>
      <w:r w:rsidR="00B54822">
        <w:t xml:space="preserve"> </w:t>
      </w:r>
      <w:r w:rsidR="00BB3304">
        <w:t xml:space="preserve">The settings </w:t>
      </w:r>
      <w:r w:rsidR="00B54822">
        <w:t xml:space="preserve">captured below </w:t>
      </w:r>
      <w:r w:rsidR="00BB3304">
        <w:t>are mostly for my reference</w:t>
      </w:r>
      <w:r w:rsidR="00B54822">
        <w:t>.</w:t>
      </w:r>
    </w:p>
    <w:p w14:paraId="562C2A4C" w14:textId="445A2A5A" w:rsidR="00227E46" w:rsidRDefault="00227E46" w:rsidP="00AC7D32">
      <w:r>
        <w:lastRenderedPageBreak/>
        <w:t xml:space="preserve">I printed on a </w:t>
      </w:r>
      <w:proofErr w:type="spellStart"/>
      <w:r>
        <w:t>FlashForge</w:t>
      </w:r>
      <w:proofErr w:type="spellEnd"/>
      <w:r>
        <w:t xml:space="preserve"> Creator Pro </w:t>
      </w:r>
      <w:r w:rsidR="009F7D06">
        <w:t>using the following settings</w:t>
      </w:r>
      <w:r w:rsidR="00F90803">
        <w:t>. I preheated the build plate and kept the chamber closed</w:t>
      </w:r>
      <w:r w:rsidR="006F02A2">
        <w:t xml:space="preserve"> to maintain a steady temperature. If you do not do this, the bearing assemblies will warp.</w:t>
      </w:r>
    </w:p>
    <w:p w14:paraId="0FB9E135" w14:textId="061D98C7" w:rsidR="000C17B8" w:rsidRDefault="000C17B8" w:rsidP="00AC7D32">
      <w:proofErr w:type="spellStart"/>
      <w:r>
        <w:t>FlashPrint</w:t>
      </w:r>
      <w:proofErr w:type="spellEnd"/>
      <w:r>
        <w:t xml:space="preserve"> Settings</w:t>
      </w:r>
      <w:r w:rsidR="00CD58D3">
        <w:t xml:space="preserve"> for bearing assemblies</w:t>
      </w:r>
    </w:p>
    <w:p w14:paraId="672F1F57" w14:textId="532EFFC5" w:rsidR="000C17B8" w:rsidRDefault="000C17B8" w:rsidP="00AC7D32">
      <w:r>
        <w:rPr>
          <w:noProof/>
        </w:rPr>
        <w:drawing>
          <wp:inline distT="0" distB="0" distL="0" distR="0" wp14:anchorId="4D171570" wp14:editId="363782B6">
            <wp:extent cx="5943600" cy="3531235"/>
            <wp:effectExtent l="0" t="0" r="0" b="0"/>
            <wp:docPr id="568905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905878" name=""/>
                    <pic:cNvPicPr/>
                  </pic:nvPicPr>
                  <pic:blipFill>
                    <a:blip r:embed="rId14"/>
                    <a:stretch>
                      <a:fillRect/>
                    </a:stretch>
                  </pic:blipFill>
                  <pic:spPr>
                    <a:xfrm>
                      <a:off x="0" y="0"/>
                      <a:ext cx="5943600" cy="3531235"/>
                    </a:xfrm>
                    <a:prstGeom prst="rect">
                      <a:avLst/>
                    </a:prstGeom>
                  </pic:spPr>
                </pic:pic>
              </a:graphicData>
            </a:graphic>
          </wp:inline>
        </w:drawing>
      </w:r>
    </w:p>
    <w:p w14:paraId="73C92D65" w14:textId="5446FD25" w:rsidR="000C17B8" w:rsidRDefault="00487E6F" w:rsidP="00AC7D32">
      <w:r>
        <w:rPr>
          <w:noProof/>
        </w:rPr>
        <w:lastRenderedPageBreak/>
        <w:drawing>
          <wp:inline distT="0" distB="0" distL="0" distR="0" wp14:anchorId="426A6462" wp14:editId="44B9CF66">
            <wp:extent cx="5943600" cy="7571105"/>
            <wp:effectExtent l="0" t="0" r="0" b="0"/>
            <wp:docPr id="272224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24368" name=""/>
                    <pic:cNvPicPr/>
                  </pic:nvPicPr>
                  <pic:blipFill>
                    <a:blip r:embed="rId15"/>
                    <a:stretch>
                      <a:fillRect/>
                    </a:stretch>
                  </pic:blipFill>
                  <pic:spPr>
                    <a:xfrm>
                      <a:off x="0" y="0"/>
                      <a:ext cx="5943600" cy="7571105"/>
                    </a:xfrm>
                    <a:prstGeom prst="rect">
                      <a:avLst/>
                    </a:prstGeom>
                  </pic:spPr>
                </pic:pic>
              </a:graphicData>
            </a:graphic>
          </wp:inline>
        </w:drawing>
      </w:r>
    </w:p>
    <w:p w14:paraId="3532CEFC" w14:textId="276B1C39" w:rsidR="00487E6F" w:rsidRDefault="0023455D" w:rsidP="00AC7D32">
      <w:r>
        <w:rPr>
          <w:noProof/>
        </w:rPr>
        <w:lastRenderedPageBreak/>
        <w:drawing>
          <wp:inline distT="0" distB="0" distL="0" distR="0" wp14:anchorId="532670DA" wp14:editId="05DAC9E0">
            <wp:extent cx="5943600" cy="4251960"/>
            <wp:effectExtent l="0" t="0" r="0" b="0"/>
            <wp:docPr id="859675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75522" name=""/>
                    <pic:cNvPicPr/>
                  </pic:nvPicPr>
                  <pic:blipFill>
                    <a:blip r:embed="rId16"/>
                    <a:stretch>
                      <a:fillRect/>
                    </a:stretch>
                  </pic:blipFill>
                  <pic:spPr>
                    <a:xfrm>
                      <a:off x="0" y="0"/>
                      <a:ext cx="5943600" cy="4251960"/>
                    </a:xfrm>
                    <a:prstGeom prst="rect">
                      <a:avLst/>
                    </a:prstGeom>
                  </pic:spPr>
                </pic:pic>
              </a:graphicData>
            </a:graphic>
          </wp:inline>
        </w:drawing>
      </w:r>
    </w:p>
    <w:p w14:paraId="6DF670BD" w14:textId="328B0FEA" w:rsidR="0023455D" w:rsidRDefault="004D40B5" w:rsidP="00AC7D32">
      <w:r>
        <w:rPr>
          <w:noProof/>
        </w:rPr>
        <w:lastRenderedPageBreak/>
        <w:drawing>
          <wp:inline distT="0" distB="0" distL="0" distR="0" wp14:anchorId="1BEE474C" wp14:editId="17927C5F">
            <wp:extent cx="5943600" cy="5335270"/>
            <wp:effectExtent l="0" t="0" r="0" b="0"/>
            <wp:docPr id="18112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28915" name=""/>
                    <pic:cNvPicPr/>
                  </pic:nvPicPr>
                  <pic:blipFill>
                    <a:blip r:embed="rId17"/>
                    <a:stretch>
                      <a:fillRect/>
                    </a:stretch>
                  </pic:blipFill>
                  <pic:spPr>
                    <a:xfrm>
                      <a:off x="0" y="0"/>
                      <a:ext cx="5943600" cy="5335270"/>
                    </a:xfrm>
                    <a:prstGeom prst="rect">
                      <a:avLst/>
                    </a:prstGeom>
                  </pic:spPr>
                </pic:pic>
              </a:graphicData>
            </a:graphic>
          </wp:inline>
        </w:drawing>
      </w:r>
    </w:p>
    <w:p w14:paraId="21D949FE" w14:textId="4370B8FD" w:rsidR="004D40B5" w:rsidRDefault="00C32D19" w:rsidP="00AC7D32">
      <w:r>
        <w:rPr>
          <w:noProof/>
        </w:rPr>
        <w:lastRenderedPageBreak/>
        <w:drawing>
          <wp:inline distT="0" distB="0" distL="0" distR="0" wp14:anchorId="56758FAF" wp14:editId="0DC91277">
            <wp:extent cx="5943600" cy="3933190"/>
            <wp:effectExtent l="0" t="0" r="0" b="0"/>
            <wp:docPr id="95123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38276" name=""/>
                    <pic:cNvPicPr/>
                  </pic:nvPicPr>
                  <pic:blipFill>
                    <a:blip r:embed="rId18"/>
                    <a:stretch>
                      <a:fillRect/>
                    </a:stretch>
                  </pic:blipFill>
                  <pic:spPr>
                    <a:xfrm>
                      <a:off x="0" y="0"/>
                      <a:ext cx="5943600" cy="3933190"/>
                    </a:xfrm>
                    <a:prstGeom prst="rect">
                      <a:avLst/>
                    </a:prstGeom>
                  </pic:spPr>
                </pic:pic>
              </a:graphicData>
            </a:graphic>
          </wp:inline>
        </w:drawing>
      </w:r>
    </w:p>
    <w:p w14:paraId="30FFF6C5" w14:textId="0AAA394A" w:rsidR="00C32D19" w:rsidRDefault="000C54F4" w:rsidP="00AC7D32">
      <w:r>
        <w:rPr>
          <w:noProof/>
        </w:rPr>
        <w:lastRenderedPageBreak/>
        <w:drawing>
          <wp:inline distT="0" distB="0" distL="0" distR="0" wp14:anchorId="3F6493AA" wp14:editId="669418ED">
            <wp:extent cx="5943600" cy="5029200"/>
            <wp:effectExtent l="0" t="0" r="0" b="0"/>
            <wp:docPr id="1961462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462557" name=""/>
                    <pic:cNvPicPr/>
                  </pic:nvPicPr>
                  <pic:blipFill>
                    <a:blip r:embed="rId19"/>
                    <a:stretch>
                      <a:fillRect/>
                    </a:stretch>
                  </pic:blipFill>
                  <pic:spPr>
                    <a:xfrm>
                      <a:off x="0" y="0"/>
                      <a:ext cx="5943600" cy="5029200"/>
                    </a:xfrm>
                    <a:prstGeom prst="rect">
                      <a:avLst/>
                    </a:prstGeom>
                  </pic:spPr>
                </pic:pic>
              </a:graphicData>
            </a:graphic>
          </wp:inline>
        </w:drawing>
      </w:r>
    </w:p>
    <w:p w14:paraId="7297DDF5" w14:textId="2ECA9B73" w:rsidR="000C54F4" w:rsidRDefault="00383505" w:rsidP="00AC7D32">
      <w:r>
        <w:rPr>
          <w:noProof/>
        </w:rPr>
        <w:lastRenderedPageBreak/>
        <w:drawing>
          <wp:inline distT="0" distB="0" distL="0" distR="0" wp14:anchorId="2DBA57F4" wp14:editId="5F7E107F">
            <wp:extent cx="5943600" cy="4449445"/>
            <wp:effectExtent l="0" t="0" r="0" b="0"/>
            <wp:docPr id="28273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736666" name=""/>
                    <pic:cNvPicPr/>
                  </pic:nvPicPr>
                  <pic:blipFill>
                    <a:blip r:embed="rId20"/>
                    <a:stretch>
                      <a:fillRect/>
                    </a:stretch>
                  </pic:blipFill>
                  <pic:spPr>
                    <a:xfrm>
                      <a:off x="0" y="0"/>
                      <a:ext cx="5943600" cy="4449445"/>
                    </a:xfrm>
                    <a:prstGeom prst="rect">
                      <a:avLst/>
                    </a:prstGeom>
                  </pic:spPr>
                </pic:pic>
              </a:graphicData>
            </a:graphic>
          </wp:inline>
        </w:drawing>
      </w:r>
    </w:p>
    <w:p w14:paraId="6276EDE9" w14:textId="105F5653" w:rsidR="00F9731C" w:rsidRDefault="00FB2091" w:rsidP="00AC7D32">
      <w:r>
        <w:rPr>
          <w:noProof/>
        </w:rPr>
        <w:drawing>
          <wp:inline distT="0" distB="0" distL="0" distR="0" wp14:anchorId="347F727D" wp14:editId="3521CA86">
            <wp:extent cx="5943600" cy="3531235"/>
            <wp:effectExtent l="0" t="0" r="0" b="0"/>
            <wp:docPr id="735132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132460" name=""/>
                    <pic:cNvPicPr/>
                  </pic:nvPicPr>
                  <pic:blipFill>
                    <a:blip r:embed="rId21"/>
                    <a:stretch>
                      <a:fillRect/>
                    </a:stretch>
                  </pic:blipFill>
                  <pic:spPr>
                    <a:xfrm>
                      <a:off x="0" y="0"/>
                      <a:ext cx="5943600" cy="3531235"/>
                    </a:xfrm>
                    <a:prstGeom prst="rect">
                      <a:avLst/>
                    </a:prstGeom>
                  </pic:spPr>
                </pic:pic>
              </a:graphicData>
            </a:graphic>
          </wp:inline>
        </w:drawing>
      </w:r>
    </w:p>
    <w:p w14:paraId="049836B5" w14:textId="23F649D3" w:rsidR="00A25B83" w:rsidRDefault="00A25B83" w:rsidP="00AC7D32">
      <w:r>
        <w:rPr>
          <w:noProof/>
        </w:rPr>
        <w:lastRenderedPageBreak/>
        <w:drawing>
          <wp:inline distT="0" distB="0" distL="0" distR="0" wp14:anchorId="3A7AF3FA" wp14:editId="46A6C95D">
            <wp:extent cx="5943600" cy="3759835"/>
            <wp:effectExtent l="0" t="0" r="0" b="0"/>
            <wp:docPr id="157790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903030" name=""/>
                    <pic:cNvPicPr/>
                  </pic:nvPicPr>
                  <pic:blipFill>
                    <a:blip r:embed="rId22"/>
                    <a:stretch>
                      <a:fillRect/>
                    </a:stretch>
                  </pic:blipFill>
                  <pic:spPr>
                    <a:xfrm>
                      <a:off x="0" y="0"/>
                      <a:ext cx="5943600" cy="3759835"/>
                    </a:xfrm>
                    <a:prstGeom prst="rect">
                      <a:avLst/>
                    </a:prstGeom>
                  </pic:spPr>
                </pic:pic>
              </a:graphicData>
            </a:graphic>
          </wp:inline>
        </w:drawing>
      </w:r>
    </w:p>
    <w:p w14:paraId="2FD49484" w14:textId="7C4B838B" w:rsidR="00383505" w:rsidRDefault="005204E5" w:rsidP="00AC7D32">
      <w:r>
        <w:rPr>
          <w:noProof/>
        </w:rPr>
        <w:drawing>
          <wp:inline distT="0" distB="0" distL="0" distR="0" wp14:anchorId="78025A89" wp14:editId="79A08E9D">
            <wp:extent cx="5943600" cy="4248785"/>
            <wp:effectExtent l="0" t="0" r="0" b="0"/>
            <wp:docPr id="1571355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55217" name=""/>
                    <pic:cNvPicPr/>
                  </pic:nvPicPr>
                  <pic:blipFill>
                    <a:blip r:embed="rId23"/>
                    <a:stretch>
                      <a:fillRect/>
                    </a:stretch>
                  </pic:blipFill>
                  <pic:spPr>
                    <a:xfrm>
                      <a:off x="0" y="0"/>
                      <a:ext cx="5943600" cy="4248785"/>
                    </a:xfrm>
                    <a:prstGeom prst="rect">
                      <a:avLst/>
                    </a:prstGeom>
                  </pic:spPr>
                </pic:pic>
              </a:graphicData>
            </a:graphic>
          </wp:inline>
        </w:drawing>
      </w:r>
    </w:p>
    <w:p w14:paraId="5588F975" w14:textId="30B0512E" w:rsidR="006E3256" w:rsidRDefault="006E3256" w:rsidP="00AC7D32">
      <w:r>
        <w:lastRenderedPageBreak/>
        <w:t>Cura print settings</w:t>
      </w:r>
      <w:r w:rsidR="00092F44">
        <w:t xml:space="preserve"> for bushings and washers: </w:t>
      </w:r>
      <w:r w:rsidR="00D9349C">
        <w:t xml:space="preserve">infill didn’t matter, no support, no raft, </w:t>
      </w:r>
    </w:p>
    <w:p w14:paraId="5B5C1526" w14:textId="77777777" w:rsidR="005204E5" w:rsidRDefault="005204E5" w:rsidP="00AC7D32"/>
    <w:p w14:paraId="39EAE3A3" w14:textId="3E1DD695" w:rsidR="006E3169" w:rsidRDefault="00742478" w:rsidP="00AC7D32">
      <w:proofErr w:type="spellStart"/>
      <w:r>
        <w:t>Flashprint</w:t>
      </w:r>
      <w:proofErr w:type="spellEnd"/>
      <w:r>
        <w:t xml:space="preserve"> is great for supports. However, </w:t>
      </w:r>
      <w:r w:rsidR="0083557B">
        <w:t xml:space="preserve">I had problems with </w:t>
      </w:r>
      <w:r w:rsidR="00DB2DF1">
        <w:t xml:space="preserve">it </w:t>
      </w:r>
      <w:r w:rsidR="0083557B">
        <w:t xml:space="preserve">printing the bushings and </w:t>
      </w:r>
      <w:r w:rsidR="001F1EE6">
        <w:t>washers</w:t>
      </w:r>
      <w:r w:rsidR="00DB2DF1">
        <w:t>; they didn’t want to adhere to the bed</w:t>
      </w:r>
      <w:r w:rsidR="001F1EE6">
        <w:t>. So</w:t>
      </w:r>
      <w:r w:rsidR="00DB2DF1">
        <w:t>,</w:t>
      </w:r>
      <w:r w:rsidR="001F1EE6">
        <w:t xml:space="preserve"> I used Cura to print those. Therefore, you will need to calibrate the holes for the bushings and housings </w:t>
      </w:r>
      <w:r w:rsidR="003277B4">
        <w:t>AND for the bearing assemblies (they are different).</w:t>
      </w:r>
    </w:p>
    <w:p w14:paraId="6AC963DE" w14:textId="17B158FA" w:rsidR="0060011A" w:rsidRDefault="0060011A" w:rsidP="00AC7D32">
      <w:r>
        <w:t xml:space="preserve">Test Print Calibration – Use these </w:t>
      </w:r>
      <w:r w:rsidR="00023500">
        <w:t>2 files to dial in the calibration of holes before printing the assemblies.</w:t>
      </w:r>
    </w:p>
    <w:p w14:paraId="6B640157" w14:textId="1598B1DC" w:rsidR="00023500" w:rsidRDefault="00023500" w:rsidP="00AC7D32">
      <w:r>
        <w:t>All Prints Used for this build:</w:t>
      </w:r>
    </w:p>
    <w:p w14:paraId="2350CFA0" w14:textId="09EE9FF3" w:rsidR="003C1BE7" w:rsidRDefault="00630E7D" w:rsidP="00CA0036">
      <w:pPr>
        <w:pStyle w:val="ListParagraph"/>
        <w:numPr>
          <w:ilvl w:val="0"/>
          <w:numId w:val="16"/>
        </w:numPr>
      </w:pPr>
      <w:r>
        <w:t>4 Bearing Assemblies</w:t>
      </w:r>
    </w:p>
    <w:p w14:paraId="7C1A408B" w14:textId="1C1A9265" w:rsidR="009175EF" w:rsidRDefault="0048442E" w:rsidP="009175EF">
      <w:pPr>
        <w:pStyle w:val="ListParagraph"/>
        <w:numPr>
          <w:ilvl w:val="0"/>
          <w:numId w:val="16"/>
        </w:numPr>
      </w:pPr>
      <w:r>
        <w:t>(1</w:t>
      </w:r>
      <w:r w:rsidR="00CA0036">
        <w:t>6</w:t>
      </w:r>
      <w:r>
        <w:t xml:space="preserve">) </w:t>
      </w:r>
      <w:r w:rsidR="00C10484">
        <w:t>bushings</w:t>
      </w:r>
      <w:r>
        <w:t xml:space="preserve"> (4 per assembly</w:t>
      </w:r>
      <w:r w:rsidR="00315BCD">
        <w:t>, printed in Cura</w:t>
      </w:r>
      <w:r>
        <w:t>)</w:t>
      </w:r>
    </w:p>
    <w:p w14:paraId="2120BB53" w14:textId="1A71876C" w:rsidR="00C10484" w:rsidRDefault="0048442E" w:rsidP="009175EF">
      <w:pPr>
        <w:pStyle w:val="ListParagraph"/>
        <w:numPr>
          <w:ilvl w:val="0"/>
          <w:numId w:val="16"/>
        </w:numPr>
      </w:pPr>
      <w:r>
        <w:t>(</w:t>
      </w:r>
      <w:r w:rsidR="00CA0036">
        <w:t>12)</w:t>
      </w:r>
      <w:r w:rsidR="00C10484">
        <w:t xml:space="preserve"> printed washers</w:t>
      </w:r>
      <w:r w:rsidR="00CA0036">
        <w:t xml:space="preserve"> (3 per assembly</w:t>
      </w:r>
      <w:r w:rsidR="00315BCD">
        <w:t>, printed in Cura</w:t>
      </w:r>
      <w:r w:rsidR="00CA0036">
        <w:t>)</w:t>
      </w:r>
    </w:p>
    <w:p w14:paraId="5D7D8FC3" w14:textId="1569EFE5" w:rsidR="00630E7D" w:rsidRDefault="0048442E" w:rsidP="003A4F3B">
      <w:pPr>
        <w:pStyle w:val="ListParagraph"/>
        <w:numPr>
          <w:ilvl w:val="0"/>
          <w:numId w:val="16"/>
        </w:numPr>
      </w:pPr>
      <w:r>
        <w:t xml:space="preserve">(2) </w:t>
      </w:r>
      <w:r w:rsidR="00630E7D">
        <w:t>Left Bearing Housing Offsets</w:t>
      </w:r>
    </w:p>
    <w:p w14:paraId="1D8F6612" w14:textId="7674DC1A" w:rsidR="00630E7D" w:rsidRDefault="0048442E" w:rsidP="003A4F3B">
      <w:pPr>
        <w:pStyle w:val="ListParagraph"/>
        <w:numPr>
          <w:ilvl w:val="0"/>
          <w:numId w:val="16"/>
        </w:numPr>
      </w:pPr>
      <w:r>
        <w:t xml:space="preserve">(2) </w:t>
      </w:r>
      <w:r w:rsidR="00630E7D">
        <w:t>Right Bearing Housing Offsets</w:t>
      </w:r>
    </w:p>
    <w:p w14:paraId="15213289" w14:textId="641014AE" w:rsidR="00F47F72" w:rsidRDefault="00F47F72" w:rsidP="003A4F3B">
      <w:pPr>
        <w:pStyle w:val="ListParagraph"/>
        <w:numPr>
          <w:ilvl w:val="0"/>
          <w:numId w:val="16"/>
        </w:numPr>
      </w:pPr>
      <w:r>
        <w:t>2.5” Vacuum Hose Coupler</w:t>
      </w:r>
    </w:p>
    <w:p w14:paraId="2A633BF6" w14:textId="14EC1E24" w:rsidR="00F47F72" w:rsidRDefault="0048442E" w:rsidP="003A4F3B">
      <w:pPr>
        <w:pStyle w:val="ListParagraph"/>
        <w:numPr>
          <w:ilvl w:val="0"/>
          <w:numId w:val="16"/>
        </w:numPr>
      </w:pPr>
      <w:r>
        <w:t xml:space="preserve">(2) </w:t>
      </w:r>
      <w:r w:rsidR="00F47F72">
        <w:t>4” to 2.5” Hose Adapter</w:t>
      </w:r>
    </w:p>
    <w:p w14:paraId="07FD49D3" w14:textId="0CF6B1B6" w:rsidR="003A4F3B" w:rsidRDefault="003A4F3B" w:rsidP="003A4F3B">
      <w:pPr>
        <w:pStyle w:val="ListParagraph"/>
        <w:numPr>
          <w:ilvl w:val="0"/>
          <w:numId w:val="16"/>
        </w:numPr>
      </w:pPr>
      <w:r>
        <w:t xml:space="preserve">Pressure relief valve (eloquently calibrated </w:t>
      </w:r>
      <w:r w:rsidR="00425BCE">
        <w:t>via zip ties and broccoli rubber band)</w:t>
      </w:r>
    </w:p>
    <w:p w14:paraId="5A7DA36A" w14:textId="0C917C45" w:rsidR="00630E7D" w:rsidRDefault="00630E7D" w:rsidP="00AC7D32">
      <w:r>
        <w:rPr>
          <w:noProof/>
        </w:rPr>
        <w:drawing>
          <wp:inline distT="0" distB="0" distL="0" distR="0" wp14:anchorId="44590EE6" wp14:editId="6B330F08">
            <wp:extent cx="5943600" cy="4547235"/>
            <wp:effectExtent l="0" t="0" r="0" b="0"/>
            <wp:docPr id="9730556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55607" name=""/>
                    <pic:cNvPicPr/>
                  </pic:nvPicPr>
                  <pic:blipFill>
                    <a:blip r:embed="rId24"/>
                    <a:stretch>
                      <a:fillRect/>
                    </a:stretch>
                  </pic:blipFill>
                  <pic:spPr>
                    <a:xfrm>
                      <a:off x="0" y="0"/>
                      <a:ext cx="5943600" cy="4547235"/>
                    </a:xfrm>
                    <a:prstGeom prst="rect">
                      <a:avLst/>
                    </a:prstGeom>
                  </pic:spPr>
                </pic:pic>
              </a:graphicData>
            </a:graphic>
          </wp:inline>
        </w:drawing>
      </w:r>
    </w:p>
    <w:p w14:paraId="107D282C" w14:textId="7FBF72AC" w:rsidR="0072261F" w:rsidRDefault="0072261F" w:rsidP="004F0B3D">
      <w:pPr>
        <w:pStyle w:val="Heading2"/>
      </w:pPr>
      <w:r>
        <w:lastRenderedPageBreak/>
        <w:t>Purchased Hardware</w:t>
      </w:r>
    </w:p>
    <w:p w14:paraId="23D193B5" w14:textId="21B8D601" w:rsidR="00F228FE" w:rsidRDefault="00F228FE" w:rsidP="00AD47F3">
      <w:pPr>
        <w:pStyle w:val="Heading3"/>
      </w:pPr>
      <w:r>
        <w:t>Foundation</w:t>
      </w:r>
      <w:r w:rsidR="00A971EB">
        <w:t>, Rails, Riser Rails</w:t>
      </w:r>
      <w:r w:rsidR="00EE6D75">
        <w:t xml:space="preserve">, and </w:t>
      </w:r>
      <w:r w:rsidR="00A971EB">
        <w:t>Hoist Gantry</w:t>
      </w:r>
    </w:p>
    <w:p w14:paraId="419D0C17" w14:textId="4B698B89" w:rsidR="00F6713C" w:rsidRDefault="00F6713C" w:rsidP="00F6713C">
      <w:pPr>
        <w:pStyle w:val="ListParagraph"/>
        <w:numPr>
          <w:ilvl w:val="0"/>
          <w:numId w:val="14"/>
        </w:numPr>
      </w:pPr>
      <w:r>
        <w:t>Lumber</w:t>
      </w:r>
    </w:p>
    <w:p w14:paraId="6F788F4D" w14:textId="77777777" w:rsidR="00953AEA" w:rsidRDefault="00953AEA" w:rsidP="00953AEA">
      <w:pPr>
        <w:pStyle w:val="ListParagraph"/>
        <w:numPr>
          <w:ilvl w:val="1"/>
          <w:numId w:val="14"/>
        </w:numPr>
      </w:pPr>
      <w:r>
        <w:t>2 x 4 x 8</w:t>
      </w:r>
    </w:p>
    <w:p w14:paraId="7F1E7694" w14:textId="77777777" w:rsidR="00953AEA" w:rsidRDefault="00953AEA" w:rsidP="00953AEA">
      <w:pPr>
        <w:pStyle w:val="ListParagraph"/>
        <w:numPr>
          <w:ilvl w:val="1"/>
          <w:numId w:val="14"/>
        </w:numPr>
      </w:pPr>
      <w:r>
        <w:t>2 x 4 x 10</w:t>
      </w:r>
    </w:p>
    <w:p w14:paraId="4EB80479" w14:textId="77777777" w:rsidR="00953AEA" w:rsidRDefault="00953AEA" w:rsidP="00953AEA">
      <w:pPr>
        <w:pStyle w:val="ListParagraph"/>
        <w:numPr>
          <w:ilvl w:val="1"/>
          <w:numId w:val="14"/>
        </w:numPr>
      </w:pPr>
      <w:r>
        <w:t>2 x 6 x 10</w:t>
      </w:r>
    </w:p>
    <w:p w14:paraId="049087C7" w14:textId="77777777" w:rsidR="00953AEA" w:rsidRDefault="00953AEA" w:rsidP="00953AEA">
      <w:pPr>
        <w:pStyle w:val="ListParagraph"/>
        <w:numPr>
          <w:ilvl w:val="1"/>
          <w:numId w:val="14"/>
        </w:numPr>
      </w:pPr>
      <w:r>
        <w:t>4 x 4</w:t>
      </w:r>
    </w:p>
    <w:p w14:paraId="35C59801" w14:textId="60765BB8" w:rsidR="004F0B3D" w:rsidRDefault="005D12E9" w:rsidP="00F6713C">
      <w:pPr>
        <w:pStyle w:val="ListParagraph"/>
        <w:numPr>
          <w:ilvl w:val="0"/>
          <w:numId w:val="14"/>
        </w:numPr>
      </w:pPr>
      <w:r>
        <w:t xml:space="preserve">½” </w:t>
      </w:r>
      <w:r w:rsidR="00F228FE">
        <w:t>Nuts</w:t>
      </w:r>
    </w:p>
    <w:p w14:paraId="6A0C42EB" w14:textId="769FE40E" w:rsidR="00F228FE" w:rsidRDefault="005D12E9" w:rsidP="00F6713C">
      <w:pPr>
        <w:pStyle w:val="ListParagraph"/>
        <w:numPr>
          <w:ilvl w:val="0"/>
          <w:numId w:val="14"/>
        </w:numPr>
      </w:pPr>
      <w:r>
        <w:t xml:space="preserve">½” </w:t>
      </w:r>
      <w:r w:rsidR="00F228FE">
        <w:t>Bolts</w:t>
      </w:r>
    </w:p>
    <w:p w14:paraId="72111ECA" w14:textId="5DCD7C25" w:rsidR="000E1C03" w:rsidRDefault="00026B78" w:rsidP="000E1C03">
      <w:pPr>
        <w:pStyle w:val="ListParagraph"/>
        <w:numPr>
          <w:ilvl w:val="1"/>
          <w:numId w:val="14"/>
        </w:numPr>
      </w:pPr>
      <w:r>
        <w:t>6”</w:t>
      </w:r>
      <w:r w:rsidR="000E1C03">
        <w:t xml:space="preserve"> </w:t>
      </w:r>
    </w:p>
    <w:p w14:paraId="07224AAA" w14:textId="3435071D" w:rsidR="000E1C03" w:rsidRDefault="00026B78" w:rsidP="000E1C03">
      <w:pPr>
        <w:pStyle w:val="ListParagraph"/>
        <w:numPr>
          <w:ilvl w:val="1"/>
          <w:numId w:val="14"/>
        </w:numPr>
      </w:pPr>
      <w:r>
        <w:t>8”</w:t>
      </w:r>
    </w:p>
    <w:p w14:paraId="00ECDF19" w14:textId="3B4541A1" w:rsidR="00F228FE" w:rsidRDefault="005C49C0" w:rsidP="00F6713C">
      <w:pPr>
        <w:pStyle w:val="ListParagraph"/>
        <w:numPr>
          <w:ilvl w:val="0"/>
          <w:numId w:val="14"/>
        </w:numPr>
      </w:pPr>
      <w:r>
        <w:t>Cable Puller (2)</w:t>
      </w:r>
    </w:p>
    <w:p w14:paraId="1CC5116A" w14:textId="601C3BF3" w:rsidR="005C49C0" w:rsidRDefault="005C49C0" w:rsidP="00F6713C">
      <w:pPr>
        <w:pStyle w:val="ListParagraph"/>
        <w:numPr>
          <w:ilvl w:val="0"/>
          <w:numId w:val="14"/>
        </w:numPr>
      </w:pPr>
      <w:r>
        <w:t>Snatch Ring (2)</w:t>
      </w:r>
    </w:p>
    <w:p w14:paraId="2154DA37" w14:textId="7B6F7668" w:rsidR="005C49C0" w:rsidRDefault="005C49C0" w:rsidP="00F6713C">
      <w:pPr>
        <w:pStyle w:val="ListParagraph"/>
        <w:numPr>
          <w:ilvl w:val="0"/>
          <w:numId w:val="14"/>
        </w:numPr>
      </w:pPr>
      <w:r>
        <w:t>Rope</w:t>
      </w:r>
    </w:p>
    <w:p w14:paraId="58C63255" w14:textId="3D53C1DF" w:rsidR="003C1BE7" w:rsidRDefault="00832DE9" w:rsidP="003C1BE7">
      <w:pPr>
        <w:pStyle w:val="Graphic"/>
      </w:pPr>
      <w:r w:rsidRPr="00832DE9">
        <w:rPr>
          <w:noProof/>
        </w:rPr>
        <w:drawing>
          <wp:inline distT="0" distB="0" distL="0" distR="0" wp14:anchorId="51416C91" wp14:editId="680B0372">
            <wp:extent cx="5943600" cy="5236845"/>
            <wp:effectExtent l="0" t="0" r="0" b="0"/>
            <wp:docPr id="1944392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92149" name=""/>
                    <pic:cNvPicPr/>
                  </pic:nvPicPr>
                  <pic:blipFill>
                    <a:blip r:embed="rId6"/>
                    <a:stretch>
                      <a:fillRect/>
                    </a:stretch>
                  </pic:blipFill>
                  <pic:spPr>
                    <a:xfrm>
                      <a:off x="0" y="0"/>
                      <a:ext cx="5943600" cy="5236845"/>
                    </a:xfrm>
                    <a:prstGeom prst="rect">
                      <a:avLst/>
                    </a:prstGeom>
                  </pic:spPr>
                </pic:pic>
              </a:graphicData>
            </a:graphic>
          </wp:inline>
        </w:drawing>
      </w:r>
    </w:p>
    <w:p w14:paraId="03EC1B52" w14:textId="2AAE49D9" w:rsidR="00F6713C" w:rsidRDefault="00F6713C" w:rsidP="00AD47F3">
      <w:pPr>
        <w:pStyle w:val="Heading3"/>
      </w:pPr>
      <w:r>
        <w:lastRenderedPageBreak/>
        <w:t>Router Gantry</w:t>
      </w:r>
    </w:p>
    <w:p w14:paraId="57639AA6" w14:textId="645D1699" w:rsidR="00F56F96" w:rsidRDefault="00F56F96" w:rsidP="00F56F96">
      <w:pPr>
        <w:keepNext/>
      </w:pPr>
      <w:r>
        <w:t>Router Base</w:t>
      </w:r>
      <w:r w:rsidR="007D5B35">
        <w:t xml:space="preserve"> bolts</w:t>
      </w:r>
    </w:p>
    <w:p w14:paraId="56CEB238" w14:textId="04F5208B" w:rsidR="00F56F96" w:rsidRDefault="00F56F96" w:rsidP="00F56F96">
      <w:pPr>
        <w:keepNext/>
      </w:pPr>
      <w:r>
        <w:t>Bearing Housing Offset</w:t>
      </w:r>
      <w:r w:rsidR="007D5B35">
        <w:t xml:space="preserve"> bolts</w:t>
      </w:r>
    </w:p>
    <w:p w14:paraId="612236C0" w14:textId="68B3BE46" w:rsidR="00F56F96" w:rsidRDefault="00F56F96" w:rsidP="00F56F96">
      <w:pPr>
        <w:keepNext/>
      </w:pPr>
      <w:r>
        <w:t>Rails</w:t>
      </w:r>
    </w:p>
    <w:p w14:paraId="15660048" w14:textId="563413B5" w:rsidR="00F56F96" w:rsidRDefault="00F56F96" w:rsidP="00F56F96">
      <w:pPr>
        <w:keepNext/>
      </w:pPr>
      <w:r>
        <w:t>Linear Bearings</w:t>
      </w:r>
    </w:p>
    <w:p w14:paraId="7E53E987" w14:textId="7432DDEB" w:rsidR="00B2635D" w:rsidRDefault="00B2635D" w:rsidP="003C1BE7">
      <w:pPr>
        <w:pStyle w:val="Graphic"/>
      </w:pPr>
      <w:r>
        <w:rPr>
          <w:noProof/>
        </w:rPr>
        <w:drawing>
          <wp:inline distT="0" distB="0" distL="0" distR="0" wp14:anchorId="5E788691" wp14:editId="71259564">
            <wp:extent cx="5943600" cy="3439795"/>
            <wp:effectExtent l="0" t="0" r="0" b="0"/>
            <wp:docPr id="150875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06653" name=""/>
                    <pic:cNvPicPr/>
                  </pic:nvPicPr>
                  <pic:blipFill>
                    <a:blip r:embed="rId8"/>
                    <a:stretch>
                      <a:fillRect/>
                    </a:stretch>
                  </pic:blipFill>
                  <pic:spPr>
                    <a:xfrm>
                      <a:off x="0" y="0"/>
                      <a:ext cx="5943600" cy="3439795"/>
                    </a:xfrm>
                    <a:prstGeom prst="rect">
                      <a:avLst/>
                    </a:prstGeom>
                  </pic:spPr>
                </pic:pic>
              </a:graphicData>
            </a:graphic>
          </wp:inline>
        </w:drawing>
      </w:r>
    </w:p>
    <w:p w14:paraId="04B88D6F" w14:textId="4B6057DA" w:rsidR="001B3733" w:rsidRDefault="00030D82" w:rsidP="00030D82">
      <w:pPr>
        <w:pStyle w:val="Heading3"/>
      </w:pPr>
      <w:r>
        <w:t>Bearing Assemblies</w:t>
      </w:r>
    </w:p>
    <w:p w14:paraId="2414B266" w14:textId="3B362B9D" w:rsidR="00030D82" w:rsidRDefault="00030D82" w:rsidP="00030D82">
      <w:r>
        <w:t xml:space="preserve">Horizontal bolts are </w:t>
      </w:r>
      <w:r w:rsidR="00B9010A">
        <w:t>¼” x 1.5”</w:t>
      </w:r>
    </w:p>
    <w:p w14:paraId="48885F58" w14:textId="122EC9A7" w:rsidR="00B9010A" w:rsidRDefault="00B9010A" w:rsidP="00030D82">
      <w:r>
        <w:t>Vertical bolts are ¼” x 2”</w:t>
      </w:r>
    </w:p>
    <w:p w14:paraId="24388C17" w14:textId="780390C0" w:rsidR="00B9010A" w:rsidRPr="00030D82" w:rsidRDefault="00D0064F" w:rsidP="00030D82">
      <w:r>
        <w:t xml:space="preserve">Split </w:t>
      </w:r>
      <w:r w:rsidR="00B9010A">
        <w:t>Lock Washers</w:t>
      </w:r>
      <w:r w:rsidR="002957B0">
        <w:t xml:space="preserve"> ¼”</w:t>
      </w:r>
    </w:p>
    <w:p w14:paraId="6CE6E283" w14:textId="3A1F0611" w:rsidR="001E7BB5" w:rsidRDefault="002C3445" w:rsidP="003C1BE7">
      <w:pPr>
        <w:pStyle w:val="Graphic"/>
      </w:pPr>
      <w:r>
        <w:rPr>
          <w:noProof/>
        </w:rPr>
        <w:lastRenderedPageBreak/>
        <w:drawing>
          <wp:inline distT="0" distB="0" distL="0" distR="0" wp14:anchorId="533880AF" wp14:editId="5E54F2B2">
            <wp:extent cx="5943600" cy="4612005"/>
            <wp:effectExtent l="0" t="0" r="0" b="0"/>
            <wp:docPr id="2840133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013361" name=""/>
                    <pic:cNvPicPr/>
                  </pic:nvPicPr>
                  <pic:blipFill>
                    <a:blip r:embed="rId9"/>
                    <a:stretch>
                      <a:fillRect/>
                    </a:stretch>
                  </pic:blipFill>
                  <pic:spPr>
                    <a:xfrm>
                      <a:off x="0" y="0"/>
                      <a:ext cx="5943600" cy="4612005"/>
                    </a:xfrm>
                    <a:prstGeom prst="rect">
                      <a:avLst/>
                    </a:prstGeom>
                  </pic:spPr>
                </pic:pic>
              </a:graphicData>
            </a:graphic>
          </wp:inline>
        </w:drawing>
      </w:r>
    </w:p>
    <w:p w14:paraId="79413561" w14:textId="4ECB6B79" w:rsidR="007A6EB2" w:rsidRDefault="007A6EB2" w:rsidP="007A6EB2">
      <w:pPr>
        <w:pStyle w:val="Heading1"/>
      </w:pPr>
      <w:r>
        <w:t>Flattening</w:t>
      </w:r>
    </w:p>
    <w:p w14:paraId="092E9BB4" w14:textId="16F5B75E" w:rsidR="007A6EB2" w:rsidRDefault="007A6EB2" w:rsidP="007A6EB2">
      <w:pPr>
        <w:pStyle w:val="Heading2"/>
      </w:pPr>
      <w:r>
        <w:t>Materials</w:t>
      </w:r>
    </w:p>
    <w:p w14:paraId="1AAD6862" w14:textId="74FBC307" w:rsidR="007A6EB2" w:rsidRDefault="007A6EB2" w:rsidP="00FA69C0">
      <w:pPr>
        <w:pStyle w:val="ListParagraph"/>
        <w:numPr>
          <w:ilvl w:val="0"/>
          <w:numId w:val="18"/>
        </w:numPr>
      </w:pPr>
      <w:r>
        <w:t>Router</w:t>
      </w:r>
    </w:p>
    <w:p w14:paraId="39FCB027" w14:textId="3BD50A9A" w:rsidR="007A6EB2" w:rsidRDefault="007A6EB2" w:rsidP="00FA69C0">
      <w:pPr>
        <w:pStyle w:val="ListParagraph"/>
        <w:numPr>
          <w:ilvl w:val="0"/>
          <w:numId w:val="18"/>
        </w:numPr>
      </w:pPr>
      <w:r>
        <w:t>Bit</w:t>
      </w:r>
      <w:r w:rsidR="002957B0">
        <w:t xml:space="preserve"> </w:t>
      </w:r>
    </w:p>
    <w:p w14:paraId="579D0699" w14:textId="023F8FBF" w:rsidR="007A6EB2" w:rsidRPr="007A6EB2" w:rsidRDefault="007A6EB2" w:rsidP="00FA69C0">
      <w:pPr>
        <w:pStyle w:val="ListParagraph"/>
        <w:numPr>
          <w:ilvl w:val="0"/>
          <w:numId w:val="18"/>
        </w:numPr>
      </w:pPr>
      <w:r>
        <w:t>Bit extension (2)</w:t>
      </w:r>
    </w:p>
    <w:p w14:paraId="687DC01C" w14:textId="1E227DAF" w:rsidR="007A6EB2" w:rsidRDefault="007A6EB2" w:rsidP="007A6EB2">
      <w:pPr>
        <w:pStyle w:val="Heading2"/>
      </w:pPr>
      <w:r>
        <w:t>Directions</w:t>
      </w:r>
    </w:p>
    <w:p w14:paraId="0F755929" w14:textId="77777777" w:rsidR="0011468D" w:rsidRDefault="007A6EB2" w:rsidP="007A6EB2">
      <w:r>
        <w:t>Towards you and to the left in ~1” passes has worked the best for me. Some prefer to run it with the grain.</w:t>
      </w:r>
      <w:r w:rsidR="00BF6828">
        <w:t xml:space="preserve"> If milling epoxy, </w:t>
      </w:r>
      <w:r w:rsidR="0011468D">
        <w:t>here are a few tips that help:</w:t>
      </w:r>
    </w:p>
    <w:p w14:paraId="4AE73D94" w14:textId="77777777" w:rsidR="0011468D" w:rsidRDefault="0011468D" w:rsidP="0011468D">
      <w:pPr>
        <w:pStyle w:val="ListParagraph"/>
        <w:numPr>
          <w:ilvl w:val="0"/>
          <w:numId w:val="22"/>
        </w:numPr>
      </w:pPr>
      <w:r>
        <w:t>W</w:t>
      </w:r>
      <w:r w:rsidR="00BF6828">
        <w:t>arm</w:t>
      </w:r>
      <w:r>
        <w:t xml:space="preserve"> </w:t>
      </w:r>
      <w:r w:rsidR="00BF6828">
        <w:t xml:space="preserve">the epoxy before the pass </w:t>
      </w:r>
      <w:r w:rsidR="00E159AA">
        <w:t xml:space="preserve">with a heat gun </w:t>
      </w:r>
    </w:p>
    <w:p w14:paraId="1F812519" w14:textId="77777777" w:rsidR="0011468D" w:rsidRDefault="0011468D" w:rsidP="0011468D">
      <w:pPr>
        <w:pStyle w:val="ListParagraph"/>
        <w:numPr>
          <w:ilvl w:val="0"/>
          <w:numId w:val="22"/>
        </w:numPr>
      </w:pPr>
      <w:r>
        <w:t>Turning off the AC in the room for a few days</w:t>
      </w:r>
    </w:p>
    <w:p w14:paraId="6B4372DB" w14:textId="77777777" w:rsidR="0011468D" w:rsidRDefault="0011468D" w:rsidP="0011468D">
      <w:pPr>
        <w:pStyle w:val="ListParagraph"/>
        <w:numPr>
          <w:ilvl w:val="0"/>
          <w:numId w:val="22"/>
        </w:numPr>
      </w:pPr>
      <w:r>
        <w:t>Use</w:t>
      </w:r>
      <w:r w:rsidR="00986214">
        <w:t xml:space="preserve"> fresh </w:t>
      </w:r>
      <w:r>
        <w:t>blades on your router bit</w:t>
      </w:r>
    </w:p>
    <w:p w14:paraId="1AEB3485" w14:textId="77777777" w:rsidR="00CF260D" w:rsidRDefault="0011468D" w:rsidP="0011468D">
      <w:pPr>
        <w:pStyle w:val="ListParagraph"/>
        <w:numPr>
          <w:ilvl w:val="0"/>
          <w:numId w:val="22"/>
        </w:numPr>
      </w:pPr>
      <w:r>
        <w:t>T</w:t>
      </w:r>
      <w:r w:rsidR="00BF6828">
        <w:t xml:space="preserve">aking </w:t>
      </w:r>
      <w:r>
        <w:t xml:space="preserve">really small passes with the router (like </w:t>
      </w:r>
      <w:r w:rsidR="00CF260D">
        <w:t>¾” max and slow)</w:t>
      </w:r>
    </w:p>
    <w:p w14:paraId="24E89DED" w14:textId="622DB363" w:rsidR="007A6EB2" w:rsidRDefault="00CF260D" w:rsidP="0011468D">
      <w:pPr>
        <w:pStyle w:val="ListParagraph"/>
        <w:numPr>
          <w:ilvl w:val="0"/>
          <w:numId w:val="22"/>
        </w:numPr>
      </w:pPr>
      <w:proofErr w:type="spellStart"/>
      <w:r>
        <w:t>Chipout</w:t>
      </w:r>
      <w:proofErr w:type="spellEnd"/>
      <w:r>
        <w:t xml:space="preserve"> can be repaired with </w:t>
      </w:r>
      <w:r w:rsidR="00BF6828">
        <w:t>CA glue.</w:t>
      </w:r>
    </w:p>
    <w:p w14:paraId="3D603C44" w14:textId="5D24AD72" w:rsidR="002917FA" w:rsidRDefault="00CD5EDA" w:rsidP="0011468D">
      <w:pPr>
        <w:pStyle w:val="ListParagraph"/>
        <w:numPr>
          <w:ilvl w:val="0"/>
          <w:numId w:val="22"/>
        </w:numPr>
      </w:pPr>
      <w:r>
        <w:t xml:space="preserve">If you create a crack in the epoxy, sand it down with angle grinder or aggressive sander, and pour a </w:t>
      </w:r>
      <w:r w:rsidR="009915E9">
        <w:t>patch of color-matched epoxy</w:t>
      </w:r>
    </w:p>
    <w:p w14:paraId="70C51E8F" w14:textId="70C7AC51" w:rsidR="001B5AC5" w:rsidRDefault="001B5AC5" w:rsidP="001B5AC5">
      <w:pPr>
        <w:pStyle w:val="Heading2"/>
      </w:pPr>
      <w:r>
        <w:lastRenderedPageBreak/>
        <w:t>Oversize Pieces</w:t>
      </w:r>
    </w:p>
    <w:p w14:paraId="77326CB7" w14:textId="2D9F1153" w:rsidR="001B5AC5" w:rsidRDefault="001B5AC5" w:rsidP="001B5AC5">
      <w:r>
        <w:t xml:space="preserve">For workpieces that are greater than the two furthest cross members, you may slide the piece down to flatten one end, then slide it the other way to flatten the other. Doing so, will not be perfect, but is a serviceable solution provided </w:t>
      </w:r>
      <w:r w:rsidR="009915E9">
        <w:t xml:space="preserve">the workpiece </w:t>
      </w:r>
      <w:r>
        <w:t>is not too tall to slide below the frame.</w:t>
      </w:r>
    </w:p>
    <w:p w14:paraId="5A947B41" w14:textId="2DECE1CF" w:rsidR="00C65773" w:rsidRDefault="00C65773" w:rsidP="00C65773">
      <w:pPr>
        <w:pStyle w:val="Heading2"/>
      </w:pPr>
      <w:proofErr w:type="spellStart"/>
      <w:r>
        <w:t>Reflatten</w:t>
      </w:r>
      <w:proofErr w:type="spellEnd"/>
      <w:r>
        <w:t xml:space="preserve"> the Foundation</w:t>
      </w:r>
    </w:p>
    <w:p w14:paraId="027EA679" w14:textId="431574B4" w:rsidR="002273E0" w:rsidRPr="001B5AC5" w:rsidRDefault="002273E0" w:rsidP="001B5AC5">
      <w:r>
        <w:t xml:space="preserve">If you need </w:t>
      </w:r>
      <w:r w:rsidR="00C65773">
        <w:t xml:space="preserve">it perfectly flat, use </w:t>
      </w:r>
      <w:r>
        <w:t xml:space="preserve">a second bit extension to flatten </w:t>
      </w:r>
      <w:r w:rsidR="00C65773">
        <w:t>the foundation.</w:t>
      </w:r>
      <w:r w:rsidR="00A53E0A">
        <w:t xml:space="preserve"> I have </w:t>
      </w:r>
      <w:proofErr w:type="spellStart"/>
      <w:r w:rsidR="00A53E0A">
        <w:t>spary</w:t>
      </w:r>
      <w:proofErr w:type="spellEnd"/>
      <w:r w:rsidR="00A53E0A">
        <w:t xml:space="preserve"> painted spots on the floor for where I leveled the foundation to. The </w:t>
      </w:r>
      <w:r w:rsidR="00B0644E">
        <w:t>leg closes to the door (leg 2, as denoted on the top of the post) has a shim</w:t>
      </w:r>
      <w:r w:rsidR="001A66CA">
        <w:t xml:space="preserve"> under it</w:t>
      </w:r>
      <w:r w:rsidR="00B0644E">
        <w:t>.</w:t>
      </w:r>
    </w:p>
    <w:p w14:paraId="785A0BDA" w14:textId="4B96A5D0" w:rsidR="007A6EB2" w:rsidRDefault="007A6EB2" w:rsidP="007A6EB2">
      <w:pPr>
        <w:pStyle w:val="Heading1"/>
      </w:pPr>
      <w:r>
        <w:t xml:space="preserve">Rig, </w:t>
      </w:r>
      <w:r w:rsidR="00985F07">
        <w:t>Hoist</w:t>
      </w:r>
      <w:r>
        <w:t>, Flip</w:t>
      </w:r>
    </w:p>
    <w:p w14:paraId="50ACE8F1" w14:textId="5FD82F90" w:rsidR="00985F07" w:rsidRDefault="00985F07" w:rsidP="00985F07">
      <w:pPr>
        <w:pStyle w:val="Heading2"/>
      </w:pPr>
      <w:r>
        <w:t>Overview</w:t>
      </w:r>
    </w:p>
    <w:p w14:paraId="47D34C2D" w14:textId="650ABF85" w:rsidR="00985F07" w:rsidRDefault="00985F07" w:rsidP="007A6EB2">
      <w:pPr>
        <w:rPr>
          <w:b/>
          <w:bCs/>
          <w:i/>
          <w:iCs/>
        </w:rPr>
      </w:pPr>
      <w:r>
        <w:rPr>
          <w:b/>
          <w:bCs/>
          <w:i/>
          <w:iCs/>
        </w:rPr>
        <w:t xml:space="preserve">WARNING: This Router Sled and all accessories belong to the River Park Wood and Art Club. </w:t>
      </w:r>
      <w:r w:rsidR="007A6EB2" w:rsidRPr="00985F07">
        <w:rPr>
          <w:b/>
          <w:bCs/>
          <w:i/>
          <w:iCs/>
        </w:rPr>
        <w:t xml:space="preserve">This is not a professional setup. By using this, you accept </w:t>
      </w:r>
      <w:r>
        <w:rPr>
          <w:b/>
          <w:bCs/>
          <w:i/>
          <w:iCs/>
        </w:rPr>
        <w:t xml:space="preserve">the risk and </w:t>
      </w:r>
      <w:r w:rsidRPr="00985F07">
        <w:rPr>
          <w:b/>
          <w:bCs/>
          <w:i/>
          <w:iCs/>
        </w:rPr>
        <w:t xml:space="preserve">liability. </w:t>
      </w:r>
      <w:r w:rsidR="00F44A6A">
        <w:rPr>
          <w:b/>
          <w:bCs/>
          <w:i/>
          <w:iCs/>
        </w:rPr>
        <w:t>Before using this, you must be a member of the River Park Wood and Art Club, and therefore have signed the liability release waiver.</w:t>
      </w:r>
    </w:p>
    <w:p w14:paraId="6EAF018E" w14:textId="0C8929BF" w:rsidR="007A6EB2" w:rsidRPr="00985F07" w:rsidRDefault="00985F07" w:rsidP="007A6EB2">
      <w:pPr>
        <w:rPr>
          <w:b/>
          <w:bCs/>
          <w:i/>
          <w:iCs/>
        </w:rPr>
      </w:pPr>
      <w:r>
        <w:rPr>
          <w:b/>
          <w:bCs/>
          <w:i/>
          <w:iCs/>
        </w:rPr>
        <w:t>WARNING: Never lift overhead and never get under a workpiece. Always add backup safety straps whenever lifting in case of main rope failure.</w:t>
      </w:r>
    </w:p>
    <w:p w14:paraId="4D614A4F" w14:textId="7C66123D" w:rsidR="00985F07" w:rsidRDefault="00F44A6A" w:rsidP="00985F07">
      <w:r>
        <w:t xml:space="preserve">This guide is meant to serve as a starting basis on how to rig, hoist, and flip a workpiece with limited risk. </w:t>
      </w:r>
    </w:p>
    <w:p w14:paraId="3E8A3D5F" w14:textId="55E48F11" w:rsidR="004266EB" w:rsidRDefault="00C64FDD" w:rsidP="000A4F41">
      <w:pPr>
        <w:pStyle w:val="ListParagraph"/>
        <w:numPr>
          <w:ilvl w:val="0"/>
          <w:numId w:val="19"/>
        </w:numPr>
      </w:pPr>
      <w:r>
        <w:t>Working Load Limit (</w:t>
      </w:r>
      <w:proofErr w:type="spellStart"/>
      <w:r>
        <w:t>WLL</w:t>
      </w:r>
      <w:proofErr w:type="spellEnd"/>
      <w:r>
        <w:t xml:space="preserve">) is </w:t>
      </w:r>
      <w:r w:rsidR="00153C8D">
        <w:t>a</w:t>
      </w:r>
      <w:r w:rsidR="002D7A64">
        <w:t xml:space="preserve"> fraction of the Breaking Strength (BS). For this system, due to the limited </w:t>
      </w:r>
      <w:r w:rsidR="0007203C">
        <w:t xml:space="preserve">hoist length, </w:t>
      </w:r>
      <w:r w:rsidR="00970E88">
        <w:t>and non-overhead use</w:t>
      </w:r>
      <w:r w:rsidR="00D011A9">
        <w:t>.</w:t>
      </w:r>
      <w:r>
        <w:t xml:space="preserve"> </w:t>
      </w:r>
    </w:p>
    <w:p w14:paraId="4E012184" w14:textId="6826B02B" w:rsidR="00C64FDD" w:rsidRDefault="00F52573" w:rsidP="000A4F41">
      <w:pPr>
        <w:pStyle w:val="ListParagraph"/>
        <w:numPr>
          <w:ilvl w:val="0"/>
          <w:numId w:val="19"/>
        </w:numPr>
      </w:pPr>
      <w:r>
        <w:t xml:space="preserve">For ratings in </w:t>
      </w:r>
      <w:proofErr w:type="spellStart"/>
      <w:r>
        <w:t>kN</w:t>
      </w:r>
      <w:proofErr w:type="spellEnd"/>
      <w:r>
        <w:t xml:space="preserve">, 1 </w:t>
      </w:r>
      <w:proofErr w:type="spellStart"/>
      <w:r>
        <w:t>kN</w:t>
      </w:r>
      <w:proofErr w:type="spellEnd"/>
      <w:r>
        <w:t xml:space="preserve"> is ~</w:t>
      </w:r>
      <w:r w:rsidR="00360E2C">
        <w:t>22</w:t>
      </w:r>
      <w:r>
        <w:t xml:space="preserve">0 </w:t>
      </w:r>
      <w:proofErr w:type="spellStart"/>
      <w:r>
        <w:t>lbs</w:t>
      </w:r>
      <w:proofErr w:type="spellEnd"/>
      <w:r>
        <w:t xml:space="preserve">, so a 23 </w:t>
      </w:r>
      <w:proofErr w:type="spellStart"/>
      <w:r>
        <w:t>kN</w:t>
      </w:r>
      <w:proofErr w:type="spellEnd"/>
      <w:r>
        <w:t xml:space="preserve"> limit = 5060 lbs.</w:t>
      </w:r>
    </w:p>
    <w:p w14:paraId="1C3AEE1A" w14:textId="0E4DED0E" w:rsidR="00BE4C86" w:rsidRDefault="00BE4C86" w:rsidP="003B2470">
      <w:pPr>
        <w:pStyle w:val="Heading2"/>
      </w:pPr>
      <w:r>
        <w:t>Rope</w:t>
      </w:r>
    </w:p>
    <w:p w14:paraId="79D322E2" w14:textId="658AE332" w:rsidR="00C421F1" w:rsidRDefault="005527FC" w:rsidP="003B2470">
      <w:r>
        <w:t xml:space="preserve">The weakest point in a rope is the knot. Most knots diminish the </w:t>
      </w:r>
      <w:proofErr w:type="spellStart"/>
      <w:r>
        <w:t>WLL</w:t>
      </w:r>
      <w:proofErr w:type="spellEnd"/>
      <w:r>
        <w:t xml:space="preserve"> by 25-50%</w:t>
      </w:r>
      <w:r w:rsidR="00BC2BED">
        <w:t>; some up to 75%</w:t>
      </w:r>
      <w:r w:rsidR="00FB6A26">
        <w:t>. So</w:t>
      </w:r>
      <w:r w:rsidR="00333898">
        <w:t>,</w:t>
      </w:r>
      <w:r w:rsidR="00FB6A26">
        <w:t xml:space="preserve"> a working load of </w:t>
      </w:r>
      <w:r w:rsidR="00681F87">
        <w:t>1</w:t>
      </w:r>
      <w:r w:rsidR="00FB6A26">
        <w:t xml:space="preserve">000 </w:t>
      </w:r>
      <w:r w:rsidR="00D6015E">
        <w:t>lbs.</w:t>
      </w:r>
      <w:r w:rsidR="00FB6A26">
        <w:t xml:space="preserve"> </w:t>
      </w:r>
      <w:r w:rsidR="00681F87">
        <w:t>could become as little as 250</w:t>
      </w:r>
      <w:r w:rsidR="00FB6A26">
        <w:t xml:space="preserve"> lbs. </w:t>
      </w:r>
    </w:p>
    <w:p w14:paraId="57A506A7" w14:textId="77777777" w:rsidR="00640CC8" w:rsidRDefault="00BE4C86" w:rsidP="003B2470">
      <w:r>
        <w:t xml:space="preserve">The </w:t>
      </w:r>
      <w:hyperlink r:id="rId25" w:history="1">
        <w:r w:rsidRPr="005E5EEC">
          <w:rPr>
            <w:rStyle w:val="Hyperlink"/>
          </w:rPr>
          <w:t>orange rope in the Old Art Room</w:t>
        </w:r>
      </w:hyperlink>
      <w:r w:rsidR="00640CC8">
        <w:t>:</w:t>
      </w:r>
    </w:p>
    <w:p w14:paraId="3665E8D5" w14:textId="49C0D962" w:rsidR="00BE4C86" w:rsidRDefault="00FB28D8" w:rsidP="00640CC8">
      <w:pPr>
        <w:pStyle w:val="ListParagraph"/>
        <w:numPr>
          <w:ilvl w:val="0"/>
          <w:numId w:val="20"/>
        </w:numPr>
      </w:pPr>
      <w:proofErr w:type="spellStart"/>
      <w:r w:rsidRPr="00CA097D">
        <w:rPr>
          <w:b/>
          <w:bCs/>
          <w:i/>
          <w:iCs/>
        </w:rPr>
        <w:t>WLL</w:t>
      </w:r>
      <w:proofErr w:type="spellEnd"/>
      <w:r w:rsidRPr="00CA097D">
        <w:rPr>
          <w:b/>
          <w:bCs/>
          <w:i/>
          <w:iCs/>
        </w:rPr>
        <w:t xml:space="preserve"> of 528 lbs</w:t>
      </w:r>
      <w:r w:rsidRPr="00FB28D8">
        <w:rPr>
          <w:b/>
          <w:bCs/>
        </w:rPr>
        <w:t>.</w:t>
      </w:r>
      <w:r>
        <w:t xml:space="preserve"> </w:t>
      </w:r>
      <w:r w:rsidR="009A244E">
        <w:t xml:space="preserve">BS </w:t>
      </w:r>
      <w:r w:rsidR="005E5EEC">
        <w:t>of 3520</w:t>
      </w:r>
      <w:r w:rsidR="00AB2E8B">
        <w:t xml:space="preserve"> lbs. With a </w:t>
      </w:r>
      <w:r w:rsidR="002F0F38">
        <w:t xml:space="preserve">figure 8 knot, the BS is </w:t>
      </w:r>
      <w:r w:rsidR="003B2470">
        <w:t xml:space="preserve">2,650 </w:t>
      </w:r>
      <w:proofErr w:type="spellStart"/>
      <w:r w:rsidR="00B30832">
        <w:t>lbs</w:t>
      </w:r>
      <w:proofErr w:type="spellEnd"/>
      <w:r w:rsidR="00B30832">
        <w:t xml:space="preserve"> </w:t>
      </w:r>
      <w:r w:rsidR="003B2470">
        <w:t>and</w:t>
      </w:r>
      <w:r>
        <w:t xml:space="preserve"> has</w:t>
      </w:r>
      <w:r w:rsidR="00B30832">
        <w:t xml:space="preserve"> a </w:t>
      </w:r>
      <w:proofErr w:type="spellStart"/>
      <w:r w:rsidR="00B30832">
        <w:t>WLL</w:t>
      </w:r>
      <w:proofErr w:type="spellEnd"/>
      <w:r w:rsidR="00B30832">
        <w:t xml:space="preserve"> of 528 </w:t>
      </w:r>
      <w:proofErr w:type="spellStart"/>
      <w:r w:rsidR="00B30832">
        <w:t>lbs</w:t>
      </w:r>
      <w:proofErr w:type="spellEnd"/>
      <w:r w:rsidR="00B30832">
        <w:t xml:space="preserve"> when using a safety factor of 5.</w:t>
      </w:r>
    </w:p>
    <w:p w14:paraId="3D4441FF" w14:textId="4FCA4A5A" w:rsidR="00FB28D8" w:rsidRPr="008C2D2F" w:rsidRDefault="00FB28D8" w:rsidP="00640CC8">
      <w:pPr>
        <w:pStyle w:val="ListParagraph"/>
        <w:numPr>
          <w:ilvl w:val="0"/>
          <w:numId w:val="20"/>
        </w:numPr>
      </w:pPr>
      <w:r w:rsidRPr="00CA097D">
        <w:rPr>
          <w:b/>
          <w:bCs/>
          <w:i/>
          <w:iCs/>
        </w:rPr>
        <w:t xml:space="preserve">Rope </w:t>
      </w:r>
      <w:r w:rsidR="008C2D2F" w:rsidRPr="00CA097D">
        <w:rPr>
          <w:b/>
          <w:bCs/>
          <w:i/>
          <w:iCs/>
        </w:rPr>
        <w:t>due for disposal on June 28, 2034</w:t>
      </w:r>
      <w:r w:rsidR="008C2D2F" w:rsidRPr="008C2D2F">
        <w:t>. (10 years from date of purchase)</w:t>
      </w:r>
    </w:p>
    <w:p w14:paraId="45DBC02D" w14:textId="2A9096C6" w:rsidR="003610F5" w:rsidRDefault="00A87D42" w:rsidP="00A87D42">
      <w:pPr>
        <w:pStyle w:val="Heading2"/>
      </w:pPr>
      <w:r>
        <w:t>Rig</w:t>
      </w:r>
    </w:p>
    <w:p w14:paraId="5F2E007C" w14:textId="374B73F3" w:rsidR="00A87D42" w:rsidRDefault="00A87D42" w:rsidP="00A87D42">
      <w:r>
        <w:t xml:space="preserve">When rigging a slab or completed piece to hoist, </w:t>
      </w:r>
      <w:r w:rsidR="00EE17E9">
        <w:t xml:space="preserve">the angle of the sling around your workpiece further </w:t>
      </w:r>
      <w:r w:rsidR="00CC45AA">
        <w:t>increases the tension on the rope.</w:t>
      </w:r>
    </w:p>
    <w:p w14:paraId="22052FAD" w14:textId="3B9F530A" w:rsidR="00A87D42" w:rsidRDefault="00426405" w:rsidP="00A87D42">
      <w:r>
        <w:rPr>
          <w:noProof/>
        </w:rPr>
        <w:lastRenderedPageBreak/>
        <w:drawing>
          <wp:inline distT="0" distB="0" distL="0" distR="0" wp14:anchorId="22E500EB" wp14:editId="741365A3">
            <wp:extent cx="4114800" cy="3038475"/>
            <wp:effectExtent l="0" t="0" r="0" b="0"/>
            <wp:docPr id="306668583" name="Picture 1" descr="2 Minute Tool Box Talk on the Effect of Sling Angles on SW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 Minute Tool Box Talk on the Effect of Sling Angles on SWL"/>
                    <pic:cNvPicPr>
                      <a:picLocks noChangeAspect="1" noChangeArrowheads="1"/>
                    </pic:cNvPicPr>
                  </pic:nvPicPr>
                  <pic:blipFill rotWithShape="1">
                    <a:blip r:embed="rId26">
                      <a:extLst>
                        <a:ext uri="{28A0092B-C50C-407E-A947-70E740481C1C}">
                          <a14:useLocalDpi xmlns:a14="http://schemas.microsoft.com/office/drawing/2010/main" val="0"/>
                        </a:ext>
                      </a:extLst>
                    </a:blip>
                    <a:srcRect l="15544" t="4558" r="15225" b="4558"/>
                    <a:stretch/>
                  </pic:blipFill>
                  <pic:spPr bwMode="auto">
                    <a:xfrm>
                      <a:off x="0" y="0"/>
                      <a:ext cx="4114800" cy="3038475"/>
                    </a:xfrm>
                    <a:prstGeom prst="rect">
                      <a:avLst/>
                    </a:prstGeom>
                    <a:noFill/>
                    <a:ln>
                      <a:noFill/>
                    </a:ln>
                    <a:extLst>
                      <a:ext uri="{53640926-AAD7-44D8-BBD7-CCE9431645EC}">
                        <a14:shadowObscured xmlns:a14="http://schemas.microsoft.com/office/drawing/2010/main"/>
                      </a:ext>
                    </a:extLst>
                  </pic:spPr>
                </pic:pic>
              </a:graphicData>
            </a:graphic>
          </wp:inline>
        </w:drawing>
      </w:r>
    </w:p>
    <w:p w14:paraId="29C9EE54" w14:textId="2F78D9A2" w:rsidR="008E14FA" w:rsidRDefault="00BF2E52" w:rsidP="00BF2E52">
      <w:r>
        <w:t xml:space="preserve">As demonstrated </w:t>
      </w:r>
      <w:r w:rsidR="00DB47F4">
        <w:t xml:space="preserve">in the image above, as the sling length decreases, </w:t>
      </w:r>
      <w:r>
        <w:t xml:space="preserve">the </w:t>
      </w:r>
      <w:r w:rsidR="00554F6F">
        <w:t>angle of the sling legs decreases</w:t>
      </w:r>
      <w:r w:rsidR="00A21024">
        <w:t xml:space="preserve">, which multiplies the load added to the </w:t>
      </w:r>
      <w:r w:rsidR="008E14FA">
        <w:t xml:space="preserve">rope. </w:t>
      </w:r>
    </w:p>
    <w:p w14:paraId="2E851664" w14:textId="2FF0FD50" w:rsidR="008E14FA" w:rsidRDefault="009A04B2" w:rsidP="00BF2E52">
      <w:r>
        <w:rPr>
          <w:noProof/>
        </w:rPr>
        <w:lastRenderedPageBreak/>
        <w:drawing>
          <wp:inline distT="0" distB="0" distL="0" distR="0" wp14:anchorId="4B32B111" wp14:editId="72BFAC32">
            <wp:extent cx="5228571" cy="5914286"/>
            <wp:effectExtent l="0" t="0" r="0" b="0"/>
            <wp:docPr id="327562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62228" name=""/>
                    <pic:cNvPicPr/>
                  </pic:nvPicPr>
                  <pic:blipFill>
                    <a:blip r:embed="rId27"/>
                    <a:stretch>
                      <a:fillRect/>
                    </a:stretch>
                  </pic:blipFill>
                  <pic:spPr>
                    <a:xfrm>
                      <a:off x="0" y="0"/>
                      <a:ext cx="5228571" cy="5914286"/>
                    </a:xfrm>
                    <a:prstGeom prst="rect">
                      <a:avLst/>
                    </a:prstGeom>
                  </pic:spPr>
                </pic:pic>
              </a:graphicData>
            </a:graphic>
          </wp:inline>
        </w:drawing>
      </w:r>
    </w:p>
    <w:p w14:paraId="26E815FE" w14:textId="1490715C" w:rsidR="00BF2E52" w:rsidRDefault="0009592B" w:rsidP="00BF2E52">
      <w:r>
        <w:t>For</w:t>
      </w:r>
      <w:r w:rsidR="00BC430A">
        <w:t xml:space="preserve"> </w:t>
      </w:r>
      <w:r>
        <w:t>60-degree</w:t>
      </w:r>
      <w:r w:rsidR="00BC430A">
        <w:t xml:space="preserve"> </w:t>
      </w:r>
      <w:r w:rsidR="00425DB6">
        <w:t>sling angle</w:t>
      </w:r>
      <w:r>
        <w:t>s</w:t>
      </w:r>
      <w:r w:rsidR="00425DB6">
        <w:t xml:space="preserve">, the </w:t>
      </w:r>
      <w:proofErr w:type="spellStart"/>
      <w:r w:rsidR="00425DB6">
        <w:t>WLL</w:t>
      </w:r>
      <w:proofErr w:type="spellEnd"/>
      <w:r w:rsidR="00425DB6">
        <w:t xml:space="preserve"> of the supplied rope decreases from </w:t>
      </w:r>
      <w:r w:rsidR="00B3004B">
        <w:t xml:space="preserve">528 </w:t>
      </w:r>
      <w:proofErr w:type="spellStart"/>
      <w:r w:rsidR="00B3004B">
        <w:t>lbs</w:t>
      </w:r>
      <w:proofErr w:type="spellEnd"/>
      <w:r w:rsidR="00B3004B">
        <w:t xml:space="preserve"> down to</w:t>
      </w:r>
      <w:r w:rsidR="00BF2E52">
        <w:t xml:space="preserve"> 457 lbs.</w:t>
      </w:r>
    </w:p>
    <w:p w14:paraId="7366F6C4" w14:textId="53E0D3F3" w:rsidR="004955DB" w:rsidRDefault="004955DB" w:rsidP="00BF2E52">
      <w:r>
        <w:t xml:space="preserve">For quick reference, the table </w:t>
      </w:r>
      <w:r w:rsidR="004B4DDA">
        <w:t xml:space="preserve">below is 7’1” x 46” x 1/75” and weighs roughly 300 lbs. </w:t>
      </w:r>
      <w:r w:rsidR="007B1E20">
        <w:t xml:space="preserve">Each walnut slab is 70-80 </w:t>
      </w:r>
      <w:proofErr w:type="spellStart"/>
      <w:r w:rsidR="007B1E20">
        <w:t>lbs</w:t>
      </w:r>
      <w:proofErr w:type="spellEnd"/>
      <w:r w:rsidR="007B1E20">
        <w:t xml:space="preserve">, and the uncured epoxy weight is </w:t>
      </w:r>
      <w:r w:rsidR="00974EEE">
        <w:t xml:space="preserve">126 </w:t>
      </w:r>
      <w:proofErr w:type="spellStart"/>
      <w:r w:rsidR="00974EEE">
        <w:t>lbs</w:t>
      </w:r>
      <w:proofErr w:type="spellEnd"/>
      <w:r w:rsidR="00974EEE">
        <w:t xml:space="preserve"> (14 gallons).</w:t>
      </w:r>
    </w:p>
    <w:p w14:paraId="2F519053" w14:textId="26065949" w:rsidR="00A87D42" w:rsidRDefault="00A87D42" w:rsidP="00A87D42">
      <w:pPr>
        <w:pStyle w:val="Heading2"/>
      </w:pPr>
      <w:r>
        <w:t>Hoist</w:t>
      </w:r>
    </w:p>
    <w:p w14:paraId="509F4034" w14:textId="396184AB" w:rsidR="00AA0F92" w:rsidRPr="00AA0F92" w:rsidRDefault="00AA0F92" w:rsidP="00AA0F92">
      <w:r>
        <w:t xml:space="preserve">Avoid jerking the load as you hoist it up or down. Jerky </w:t>
      </w:r>
      <w:r w:rsidR="005B6D19">
        <w:t>maneuvering can easily double the load weight.</w:t>
      </w:r>
    </w:p>
    <w:p w14:paraId="6B74A937" w14:textId="09635CFD" w:rsidR="00A87D42" w:rsidRDefault="00A87D42" w:rsidP="00A87D42">
      <w:pPr>
        <w:pStyle w:val="Heading2"/>
      </w:pPr>
      <w:r>
        <w:t>Flip</w:t>
      </w:r>
    </w:p>
    <w:p w14:paraId="553C8ABC" w14:textId="7200DEF4" w:rsidR="005B6D19" w:rsidRPr="005B6D19" w:rsidRDefault="00DF4057" w:rsidP="005B6D19">
      <w:commentRangeStart w:id="0"/>
      <w:r w:rsidRPr="006436B6">
        <w:t>https://www.youtube.com/watch?v=W16BWTuQFtc</w:t>
      </w:r>
      <w:commentRangeEnd w:id="0"/>
      <w:r>
        <w:rPr>
          <w:rStyle w:val="CommentReference"/>
        </w:rPr>
        <w:commentReference w:id="0"/>
      </w:r>
    </w:p>
    <w:p w14:paraId="3A20BBDD" w14:textId="49C2F88A" w:rsidR="00521F02" w:rsidRDefault="00521F02" w:rsidP="00DC1F3B">
      <w:pPr>
        <w:pStyle w:val="Heading1"/>
      </w:pPr>
      <w:r>
        <w:lastRenderedPageBreak/>
        <w:t>Table Legs</w:t>
      </w:r>
    </w:p>
    <w:p w14:paraId="5662A4ED" w14:textId="53026EC4" w:rsidR="00521F02" w:rsidRDefault="003262C1" w:rsidP="00521F02">
      <w:r>
        <w:t>There is not good guidance on the width of table legs. However, if you are doing a river table, you don’t want to drill into epoxy</w:t>
      </w:r>
      <w:r w:rsidR="005D27DB">
        <w:t xml:space="preserve">; the hardware will show through, and it can also crack. </w:t>
      </w:r>
    </w:p>
    <w:p w14:paraId="5CB2C6E3" w14:textId="77777777" w:rsidR="008F7328" w:rsidRDefault="006E5F32" w:rsidP="00521F02">
      <w:pPr>
        <w:rPr>
          <w:noProof/>
        </w:rPr>
      </w:pPr>
      <w:r>
        <w:rPr>
          <w:noProof/>
        </w:rPr>
        <w:drawing>
          <wp:inline distT="0" distB="0" distL="0" distR="0" wp14:anchorId="08B86186" wp14:editId="46DCB376">
            <wp:extent cx="4429125" cy="4476750"/>
            <wp:effectExtent l="0" t="0" r="0" b="0"/>
            <wp:docPr id="5162737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2">
                      <a:extLst>
                        <a:ext uri="{28A0092B-C50C-407E-A947-70E740481C1C}">
                          <a14:useLocalDpi xmlns:a14="http://schemas.microsoft.com/office/drawing/2010/main" val="0"/>
                        </a:ext>
                      </a:extLst>
                    </a:blip>
                    <a:srcRect l="12660" t="36810" r="12821" b="5521"/>
                    <a:stretch/>
                  </pic:blipFill>
                  <pic:spPr bwMode="auto">
                    <a:xfrm>
                      <a:off x="0" y="0"/>
                      <a:ext cx="4429125" cy="4476750"/>
                    </a:xfrm>
                    <a:prstGeom prst="rect">
                      <a:avLst/>
                    </a:prstGeom>
                    <a:noFill/>
                    <a:ln>
                      <a:noFill/>
                    </a:ln>
                    <a:extLst>
                      <a:ext uri="{53640926-AAD7-44D8-BBD7-CCE9431645EC}">
                        <a14:shadowObscured xmlns:a14="http://schemas.microsoft.com/office/drawing/2010/main"/>
                      </a:ext>
                    </a:extLst>
                  </pic:spPr>
                </pic:pic>
              </a:graphicData>
            </a:graphic>
          </wp:inline>
        </w:drawing>
      </w:r>
      <w:r w:rsidR="008F7328" w:rsidRPr="008F7328">
        <w:rPr>
          <w:noProof/>
        </w:rPr>
        <w:t xml:space="preserve"> </w:t>
      </w:r>
    </w:p>
    <w:p w14:paraId="259A7AD3" w14:textId="76D4CC69" w:rsidR="006E5F32" w:rsidRDefault="008F7328" w:rsidP="00521F02">
      <w:r>
        <w:t>For this table, I could only use a tiny portion of the bolt holes, which wasn’t ideal for a table of 300 lbs.</w:t>
      </w:r>
    </w:p>
    <w:p w14:paraId="71507EF8" w14:textId="4E0C0C40" w:rsidR="008F7328" w:rsidRDefault="008F7328" w:rsidP="00521F02">
      <w:pPr>
        <w:rPr>
          <w:noProof/>
        </w:rPr>
      </w:pPr>
      <w:r>
        <w:rPr>
          <w:noProof/>
        </w:rPr>
        <w:lastRenderedPageBreak/>
        <w:drawing>
          <wp:inline distT="0" distB="0" distL="0" distR="0" wp14:anchorId="4E42D904" wp14:editId="316228F1">
            <wp:extent cx="2828925" cy="2886075"/>
            <wp:effectExtent l="0" t="0" r="0" b="0"/>
            <wp:docPr id="1550694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8429" t="14103" r="33974" b="21153"/>
                    <a:stretch/>
                  </pic:blipFill>
                  <pic:spPr bwMode="auto">
                    <a:xfrm>
                      <a:off x="0" y="0"/>
                      <a:ext cx="2828925" cy="2886075"/>
                    </a:xfrm>
                    <a:prstGeom prst="rect">
                      <a:avLst/>
                    </a:prstGeom>
                    <a:noFill/>
                    <a:ln>
                      <a:noFill/>
                    </a:ln>
                    <a:extLst>
                      <a:ext uri="{53640926-AAD7-44D8-BBD7-CCE9431645EC}">
                        <a14:shadowObscured xmlns:a14="http://schemas.microsoft.com/office/drawing/2010/main"/>
                      </a:ext>
                    </a:extLst>
                  </pic:spPr>
                </pic:pic>
              </a:graphicData>
            </a:graphic>
          </wp:inline>
        </w:drawing>
      </w:r>
    </w:p>
    <w:p w14:paraId="7432E48C" w14:textId="77777777" w:rsidR="00BB7F79" w:rsidRDefault="008274E1" w:rsidP="00521F02">
      <w:r>
        <w:t>So</w:t>
      </w:r>
      <w:r w:rsidR="00F71390">
        <w:t>,</w:t>
      </w:r>
      <w:r>
        <w:t xml:space="preserve"> I had 6”x</w:t>
      </w:r>
      <w:r w:rsidR="007E45C3">
        <w:t xml:space="preserve"> </w:t>
      </w:r>
      <w:r>
        <w:t xml:space="preserve">6” plates welded to each </w:t>
      </w:r>
      <w:r w:rsidR="007E45C3">
        <w:t xml:space="preserve">side, </w:t>
      </w:r>
      <w:r w:rsidR="002D2FF0">
        <w:t xml:space="preserve">cut off the crossmember, </w:t>
      </w:r>
      <w:r w:rsidR="007E45C3">
        <w:t xml:space="preserve">drilled holes, </w:t>
      </w:r>
      <w:r w:rsidR="002D2FF0">
        <w:t xml:space="preserve">and </w:t>
      </w:r>
      <w:r w:rsidR="007E45C3">
        <w:t xml:space="preserve">painted. </w:t>
      </w:r>
      <w:r w:rsidR="00F71390">
        <w:t>Avoid the added cost</w:t>
      </w:r>
      <w:r w:rsidR="00C15D45">
        <w:t xml:space="preserve"> and work</w:t>
      </w:r>
      <w:r w:rsidR="00F71390">
        <w:t xml:space="preserve">. For a table like this, the holes should be at least 4” apart. If you are doing </w:t>
      </w:r>
      <w:proofErr w:type="spellStart"/>
      <w:r w:rsidR="00F71390">
        <w:t>etsy</w:t>
      </w:r>
      <w:proofErr w:type="spellEnd"/>
      <w:r w:rsidR="00F71390">
        <w:t>, spend an e</w:t>
      </w:r>
      <w:r w:rsidR="002D2FF0">
        <w:t>xtra $</w:t>
      </w:r>
      <w:r w:rsidR="00580097">
        <w:t>50-</w:t>
      </w:r>
      <w:r w:rsidR="002D2FF0">
        <w:t>100 to have extra plate welded</w:t>
      </w:r>
      <w:r w:rsidR="00C15D45">
        <w:t xml:space="preserve"> if you think it suits your use case</w:t>
      </w:r>
      <w:r w:rsidR="002D2FF0">
        <w:t>.</w:t>
      </w:r>
      <w:r w:rsidR="00C15D45">
        <w:t xml:space="preserve"> For reference, these table legs were $400 before the extra $200 to have the plates welded. </w:t>
      </w:r>
      <w:r w:rsidR="00580097">
        <w:t xml:space="preserve">Seems like a lot, but </w:t>
      </w:r>
      <w:r w:rsidR="00351FAF">
        <w:t xml:space="preserve">that’s comparatively cheap; </w:t>
      </w:r>
      <w:r w:rsidR="00580097">
        <w:t>table legs are expensive.</w:t>
      </w:r>
      <w:r w:rsidR="00351FAF">
        <w:t xml:space="preserve"> </w:t>
      </w:r>
    </w:p>
    <w:p w14:paraId="40F6D311" w14:textId="07305D48" w:rsidR="008274E1" w:rsidRDefault="00BB7F79" w:rsidP="00521F02">
      <w:r>
        <w:t xml:space="preserve">Fwiw, </w:t>
      </w:r>
      <w:r w:rsidR="006011D1">
        <w:t>Hammered black satin by Rust-oleum</w:t>
      </w:r>
      <w:r>
        <w:t xml:space="preserve"> is a decent match, but certainly not perfect.</w:t>
      </w:r>
    </w:p>
    <w:p w14:paraId="797FE06A" w14:textId="3EA9F921" w:rsidR="007E45C3" w:rsidRPr="00521F02" w:rsidRDefault="007E45C3" w:rsidP="00521F02">
      <w:pPr>
        <w:rPr>
          <w:noProof/>
        </w:rPr>
      </w:pPr>
      <w:r>
        <w:rPr>
          <w:noProof/>
        </w:rPr>
        <w:drawing>
          <wp:inline distT="0" distB="0" distL="0" distR="0" wp14:anchorId="71274428" wp14:editId="6CC91121">
            <wp:extent cx="5362575" cy="2828925"/>
            <wp:effectExtent l="0" t="0" r="0" b="0"/>
            <wp:docPr id="15325634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9775" t="19231" b="17308"/>
                    <a:stretch/>
                  </pic:blipFill>
                  <pic:spPr bwMode="auto">
                    <a:xfrm>
                      <a:off x="0" y="0"/>
                      <a:ext cx="5362575" cy="2828925"/>
                    </a:xfrm>
                    <a:prstGeom prst="rect">
                      <a:avLst/>
                    </a:prstGeom>
                    <a:noFill/>
                    <a:ln>
                      <a:noFill/>
                    </a:ln>
                    <a:extLst>
                      <a:ext uri="{53640926-AAD7-44D8-BBD7-CCE9431645EC}">
                        <a14:shadowObscured xmlns:a14="http://schemas.microsoft.com/office/drawing/2010/main"/>
                      </a:ext>
                    </a:extLst>
                  </pic:spPr>
                </pic:pic>
              </a:graphicData>
            </a:graphic>
          </wp:inline>
        </w:drawing>
      </w:r>
    </w:p>
    <w:p w14:paraId="3483698C" w14:textId="1AEABB50" w:rsidR="002B3B70" w:rsidRDefault="00DC1F3B" w:rsidP="00DC1F3B">
      <w:pPr>
        <w:pStyle w:val="Heading1"/>
      </w:pPr>
      <w:r>
        <w:t>Epoxy Table</w:t>
      </w:r>
    </w:p>
    <w:p w14:paraId="3245FC80" w14:textId="38E9C27C" w:rsidR="002B3B70" w:rsidRDefault="002B3B70" w:rsidP="002B3B70">
      <w:r>
        <w:t xml:space="preserve">Making an epoxy table </w:t>
      </w:r>
      <w:r w:rsidR="0002013C">
        <w:t xml:space="preserve">requires a lot of tools and materials. I’ve created a list with notes here: </w:t>
      </w:r>
      <w:hyperlink r:id="rId35" w:history="1">
        <w:r w:rsidR="00AE160A" w:rsidRPr="00702404">
          <w:rPr>
            <w:rStyle w:val="Hyperlink"/>
          </w:rPr>
          <w:t>https://www.amazon.com/hz/wishlist/ls/2T5CPWIJCLLNZ/ref=nav_wishlist_lists_2</w:t>
        </w:r>
      </w:hyperlink>
    </w:p>
    <w:p w14:paraId="57DC6E22" w14:textId="5EC7637C" w:rsidR="00F35D23" w:rsidRDefault="004D1854" w:rsidP="007A6EB2">
      <w:r>
        <w:lastRenderedPageBreak/>
        <w:t xml:space="preserve">I </w:t>
      </w:r>
      <w:r w:rsidR="00F35D23">
        <w:t xml:space="preserve">used </w:t>
      </w:r>
      <w:hyperlink r:id="rId36" w:history="1">
        <w:r w:rsidR="00F35D23" w:rsidRPr="00562C37">
          <w:rPr>
            <w:rStyle w:val="Hyperlink"/>
          </w:rPr>
          <w:t>Blacktail studio’s Epoxy table workshop course</w:t>
        </w:r>
      </w:hyperlink>
      <w:r w:rsidR="00F35D23">
        <w:t xml:space="preserve">. </w:t>
      </w:r>
      <w:r w:rsidR="00285F52">
        <w:t>The following sections identify thin</w:t>
      </w:r>
      <w:r w:rsidR="008D1A9E">
        <w:t xml:space="preserve">gs I’ve learned </w:t>
      </w:r>
      <w:r w:rsidR="00DA3ED6">
        <w:t>that work well for me.</w:t>
      </w:r>
    </w:p>
    <w:p w14:paraId="4104F9B3" w14:textId="27780CB9" w:rsidR="00F63230" w:rsidRDefault="00F63230" w:rsidP="008D1A9E">
      <w:pPr>
        <w:pStyle w:val="Heading2"/>
      </w:pPr>
      <w:r>
        <w:t>Calculating Epoxy</w:t>
      </w:r>
    </w:p>
    <w:p w14:paraId="1009390D" w14:textId="15FA1F75" w:rsidR="00F63230" w:rsidRDefault="00F63230" w:rsidP="00F63230">
      <w:r>
        <w:t xml:space="preserve">The bottom of your pour will not be a solid layer of epoxy, even if your slabs are perfectly flat. The bottom will most likely need to be flattened when you finish because not only will you get weird </w:t>
      </w:r>
      <w:r w:rsidR="00DD33A8">
        <w:t>pockets of epoxy and non-epoxy, every tuck tape seam will show.</w:t>
      </w:r>
    </w:p>
    <w:p w14:paraId="1CEBA451" w14:textId="1EA85964" w:rsidR="0089591D" w:rsidRDefault="00DA3ED6" w:rsidP="00F63230">
      <w:r>
        <w:t>Calculating the</w:t>
      </w:r>
      <w:r w:rsidR="0089591D">
        <w:t xml:space="preserve"> bottom layer</w:t>
      </w:r>
      <w:r w:rsidR="00492DC3">
        <w:t xml:space="preserve"> </w:t>
      </w:r>
      <w:r>
        <w:t>is difficult</w:t>
      </w:r>
      <w:r w:rsidR="00A42914">
        <w:t xml:space="preserve">, and you never get an even layer. Here is some overage </w:t>
      </w:r>
      <w:r w:rsidR="007C42E8">
        <w:t>since I only wanted a 1/4” in order to have a dark bottom layer.</w:t>
      </w:r>
    </w:p>
    <w:p w14:paraId="417D9A99" w14:textId="61EE2542" w:rsidR="00492DC3" w:rsidRPr="00F63230" w:rsidRDefault="0012041D" w:rsidP="00F63230">
      <w:pPr>
        <w:rPr>
          <w:noProof/>
        </w:rPr>
      </w:pPr>
      <w:r>
        <w:rPr>
          <w:noProof/>
        </w:rPr>
        <w:drawing>
          <wp:inline distT="0" distB="0" distL="0" distR="0" wp14:anchorId="53F2E267" wp14:editId="76F0D02B">
            <wp:extent cx="3543300" cy="3933825"/>
            <wp:effectExtent l="0" t="0" r="0" b="0"/>
            <wp:docPr id="211458737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0353" t="27798" r="20032" b="22503"/>
                    <a:stretch/>
                  </pic:blipFill>
                  <pic:spPr bwMode="auto">
                    <a:xfrm>
                      <a:off x="0" y="0"/>
                      <a:ext cx="3543300" cy="3933825"/>
                    </a:xfrm>
                    <a:prstGeom prst="rect">
                      <a:avLst/>
                    </a:prstGeom>
                    <a:noFill/>
                    <a:ln>
                      <a:noFill/>
                    </a:ln>
                    <a:extLst>
                      <a:ext uri="{53640926-AAD7-44D8-BBD7-CCE9431645EC}">
                        <a14:shadowObscured xmlns:a14="http://schemas.microsoft.com/office/drawing/2010/main"/>
                      </a:ext>
                    </a:extLst>
                  </pic:spPr>
                </pic:pic>
              </a:graphicData>
            </a:graphic>
          </wp:inline>
        </w:drawing>
      </w:r>
    </w:p>
    <w:p w14:paraId="14A1156D" w14:textId="28A0EF31" w:rsidR="003A3812" w:rsidRDefault="003A3812" w:rsidP="008D1A9E">
      <w:pPr>
        <w:pStyle w:val="Heading2"/>
      </w:pPr>
      <w:r>
        <w:t>Sealing</w:t>
      </w:r>
    </w:p>
    <w:p w14:paraId="347B23ED" w14:textId="77777777" w:rsidR="00F50710" w:rsidRDefault="00F50710" w:rsidP="00F50710">
      <w:pPr>
        <w:pStyle w:val="ListParagraph"/>
        <w:numPr>
          <w:ilvl w:val="0"/>
          <w:numId w:val="17"/>
        </w:numPr>
      </w:pPr>
      <w:r>
        <w:t>If the Old Art Room has the AC running, a sealer coat takes 16 hours, otherwise 18-20 hours.</w:t>
      </w:r>
    </w:p>
    <w:p w14:paraId="3E5DE67D" w14:textId="77777777" w:rsidR="003A3812" w:rsidRDefault="003A3812" w:rsidP="003A3812">
      <w:pPr>
        <w:pStyle w:val="ListParagraph"/>
        <w:numPr>
          <w:ilvl w:val="0"/>
          <w:numId w:val="17"/>
        </w:numPr>
      </w:pPr>
      <w:r>
        <w:t xml:space="preserve">Any cracks in wood can easily leave bubble trails. Fully seal before you pour either with epoxy or with Thick CA glue. </w:t>
      </w:r>
    </w:p>
    <w:p w14:paraId="26B80ED1" w14:textId="1790D22E" w:rsidR="00BA7B3F" w:rsidRDefault="00BA7B3F" w:rsidP="003A3812">
      <w:pPr>
        <w:pStyle w:val="ListParagraph"/>
        <w:numPr>
          <w:ilvl w:val="0"/>
          <w:numId w:val="17"/>
        </w:numPr>
      </w:pPr>
      <w:r>
        <w:t>I did walnut. Some sections</w:t>
      </w:r>
      <w:r w:rsidR="005A4733">
        <w:t>, especially a ledge,</w:t>
      </w:r>
      <w:r>
        <w:t xml:space="preserve"> took 6 coats to fully seal. After 2 coats, use a tabletop epoxy if you are on a timeline.</w:t>
      </w:r>
    </w:p>
    <w:p w14:paraId="3B4F05E4" w14:textId="44818470" w:rsidR="00115784" w:rsidRDefault="00115784" w:rsidP="00115784">
      <w:pPr>
        <w:pStyle w:val="ListParagraph"/>
        <w:numPr>
          <w:ilvl w:val="1"/>
          <w:numId w:val="17"/>
        </w:numPr>
      </w:pPr>
      <w:r>
        <w:t>Sand with 180 between sealer coats</w:t>
      </w:r>
    </w:p>
    <w:p w14:paraId="4165B013" w14:textId="5CBCCC7C" w:rsidR="00115784" w:rsidRDefault="009F740F" w:rsidP="00115784">
      <w:pPr>
        <w:pStyle w:val="ListParagraph"/>
        <w:numPr>
          <w:ilvl w:val="1"/>
          <w:numId w:val="17"/>
        </w:numPr>
      </w:pPr>
      <w:r>
        <w:t xml:space="preserve">Sanded epoxy creates a white powder. </w:t>
      </w:r>
      <w:r w:rsidR="00107BA1">
        <w:t xml:space="preserve">If there is a bubble that is filled with epoxy powder, on the next sealer coat, </w:t>
      </w:r>
      <w:r w:rsidR="007A5DE2">
        <w:t>dab at it with your brush to make it clear again. Alternatively, you can b</w:t>
      </w:r>
      <w:r>
        <w:t xml:space="preserve">low </w:t>
      </w:r>
      <w:r w:rsidR="007A5DE2">
        <w:t xml:space="preserve">it out, </w:t>
      </w:r>
      <w:r>
        <w:t xml:space="preserve">vacuum </w:t>
      </w:r>
      <w:r w:rsidR="007A5DE2">
        <w:t xml:space="preserve">it </w:t>
      </w:r>
      <w:r>
        <w:t>out</w:t>
      </w:r>
      <w:r w:rsidR="007A5DE2">
        <w:t>, or use dental picks or screws. These bubbles tend to be big enough where the brush works just fine though.</w:t>
      </w:r>
    </w:p>
    <w:p w14:paraId="22E45876" w14:textId="77777777" w:rsidR="000C0A6D" w:rsidRDefault="003F3837" w:rsidP="003A3812">
      <w:pPr>
        <w:pStyle w:val="ListParagraph"/>
        <w:numPr>
          <w:ilvl w:val="0"/>
          <w:numId w:val="17"/>
        </w:numPr>
      </w:pPr>
      <w:r>
        <w:t xml:space="preserve">If you plan on sealing your workpiece </w:t>
      </w:r>
      <w:r w:rsidR="00651552">
        <w:t xml:space="preserve">propped above your form, and </w:t>
      </w:r>
      <w:r w:rsidR="00D70320">
        <w:t xml:space="preserve">are not immediately going to drop the piece into the form (like if </w:t>
      </w:r>
      <w:r w:rsidR="000C0A6D">
        <w:t xml:space="preserve">the workpiece might </w:t>
      </w:r>
      <w:r w:rsidR="00651552">
        <w:t xml:space="preserve">need more than one </w:t>
      </w:r>
      <w:r w:rsidR="00D70320">
        <w:t xml:space="preserve">sealer </w:t>
      </w:r>
      <w:r w:rsidR="00651552">
        <w:t>coat</w:t>
      </w:r>
      <w:r w:rsidR="000C0A6D">
        <w:t>)</w:t>
      </w:r>
    </w:p>
    <w:p w14:paraId="72BF6B79" w14:textId="7A542DC9" w:rsidR="00D61838" w:rsidRDefault="000C0A6D" w:rsidP="0084100F">
      <w:pPr>
        <w:pStyle w:val="ListParagraph"/>
        <w:numPr>
          <w:ilvl w:val="1"/>
          <w:numId w:val="17"/>
        </w:numPr>
      </w:pPr>
      <w:r>
        <w:lastRenderedPageBreak/>
        <w:t>C</w:t>
      </w:r>
      <w:r w:rsidR="00686041">
        <w:t>over your form with a plastic drop cloth</w:t>
      </w:r>
      <w:r w:rsidR="00651552">
        <w:t>. Otherwise</w:t>
      </w:r>
      <w:r w:rsidR="00F50710">
        <w:t>,</w:t>
      </w:r>
      <w:r w:rsidR="00651552">
        <w:t xml:space="preserve"> drips will screw up your </w:t>
      </w:r>
      <w:r w:rsidR="006B474D">
        <w:t xml:space="preserve">form and your form will have to be </w:t>
      </w:r>
      <w:proofErr w:type="spellStart"/>
      <w:r w:rsidR="006B474D">
        <w:t>reprepped</w:t>
      </w:r>
      <w:proofErr w:type="spellEnd"/>
      <w:r w:rsidR="006B474D">
        <w:t xml:space="preserve"> before the </w:t>
      </w:r>
      <w:r w:rsidR="00651552">
        <w:t>pour.</w:t>
      </w:r>
    </w:p>
    <w:p w14:paraId="3F35FBB7" w14:textId="31BE1A23" w:rsidR="00570BE6" w:rsidRDefault="007208B8" w:rsidP="0084100F">
      <w:pPr>
        <w:pStyle w:val="ListParagraph"/>
        <w:numPr>
          <w:ilvl w:val="1"/>
          <w:numId w:val="17"/>
        </w:numPr>
      </w:pPr>
      <w:r>
        <w:t>For the sealer coat, a</w:t>
      </w:r>
      <w:r w:rsidR="0084100F">
        <w:t xml:space="preserve">llow your workpiece to dry with </w:t>
      </w:r>
      <w:r w:rsidR="008545E5">
        <w:t>the top</w:t>
      </w:r>
      <w:r w:rsidR="00A74D43">
        <w:t>side</w:t>
      </w:r>
      <w:r w:rsidR="008545E5">
        <w:t xml:space="preserve"> </w:t>
      </w:r>
      <w:r w:rsidR="00A74D43">
        <w:t xml:space="preserve">down </w:t>
      </w:r>
      <w:r w:rsidR="008545E5">
        <w:t>(</w:t>
      </w:r>
      <w:r w:rsidR="00275E0C">
        <w:t xml:space="preserve">that is the </w:t>
      </w:r>
      <w:r w:rsidR="00D06007">
        <w:t xml:space="preserve">last side to be fully submerged </w:t>
      </w:r>
      <w:r w:rsidR="00A74D43">
        <w:t>during the pour</w:t>
      </w:r>
      <w:r w:rsidR="00275E0C">
        <w:t xml:space="preserve"> facing </w:t>
      </w:r>
      <w:r w:rsidR="00A74D43">
        <w:t>down</w:t>
      </w:r>
      <w:r w:rsidR="00275E0C">
        <w:t xml:space="preserve">). Otherwise, the sealer coat drip marks </w:t>
      </w:r>
      <w:r w:rsidR="00C01372">
        <w:t>are more important to deal with</w:t>
      </w:r>
      <w:r w:rsidR="00275E0C">
        <w:t>, and that’s a waste of time.</w:t>
      </w:r>
      <w:r w:rsidR="00B96606" w:rsidRPr="00B96606">
        <w:rPr>
          <w:noProof/>
        </w:rPr>
        <w:t xml:space="preserve"> </w:t>
      </w:r>
      <w:r w:rsidR="00570BE6">
        <w:rPr>
          <w:noProof/>
        </w:rPr>
        <w:t>To elaborate, how they are drying here, if I didn’t sand the drip marks off, it would throw off the width of my table</w:t>
      </w:r>
      <w:r w:rsidR="004833BB">
        <w:rPr>
          <w:noProof/>
        </w:rPr>
        <w:t>.</w:t>
      </w:r>
    </w:p>
    <w:p w14:paraId="42ACD9A7" w14:textId="48EE3B4B" w:rsidR="00F50710" w:rsidRDefault="00B96606" w:rsidP="00C339D4">
      <w:pPr>
        <w:rPr>
          <w:noProof/>
        </w:rPr>
      </w:pPr>
      <w:r>
        <w:rPr>
          <w:noProof/>
        </w:rPr>
        <w:drawing>
          <wp:inline distT="0" distB="0" distL="0" distR="0" wp14:anchorId="4E539862" wp14:editId="76C2B86B">
            <wp:extent cx="2486025" cy="3159125"/>
            <wp:effectExtent l="0" t="0" r="0" b="0"/>
            <wp:docPr id="19155827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575" t="52716" r="57538" b="7398"/>
                    <a:stretch/>
                  </pic:blipFill>
                  <pic:spPr bwMode="auto">
                    <a:xfrm>
                      <a:off x="0" y="0"/>
                      <a:ext cx="2486648" cy="3159917"/>
                    </a:xfrm>
                    <a:prstGeom prst="rect">
                      <a:avLst/>
                    </a:prstGeom>
                    <a:noFill/>
                    <a:ln>
                      <a:noFill/>
                    </a:ln>
                    <a:extLst>
                      <a:ext uri="{53640926-AAD7-44D8-BBD7-CCE9431645EC}">
                        <a14:shadowObscured xmlns:a14="http://schemas.microsoft.com/office/drawing/2010/main"/>
                      </a:ext>
                    </a:extLst>
                  </pic:spPr>
                </pic:pic>
              </a:graphicData>
            </a:graphic>
          </wp:inline>
        </w:drawing>
      </w:r>
    </w:p>
    <w:p w14:paraId="79007E29" w14:textId="77777777" w:rsidR="00682EB3" w:rsidRDefault="00682EB3" w:rsidP="00682EB3">
      <w:pPr>
        <w:pStyle w:val="Heading2"/>
      </w:pPr>
      <w:r>
        <w:lastRenderedPageBreak/>
        <w:t>Caulk</w:t>
      </w:r>
    </w:p>
    <w:p w14:paraId="22F4DAD7" w14:textId="706CFED9" w:rsidR="00682EB3" w:rsidRDefault="00C57BE8" w:rsidP="00C339D4">
      <w:pPr>
        <w:keepNext/>
      </w:pPr>
      <w:r>
        <w:t xml:space="preserve">I used </w:t>
      </w:r>
      <w:r w:rsidR="00682EB3">
        <w:t xml:space="preserve">GE Window &amp; Door Projects All Purpose </w:t>
      </w:r>
      <w:r w:rsidR="00C339D4">
        <w:t>Silicone,</w:t>
      </w:r>
      <w:r>
        <w:t xml:space="preserve"> and it worked perfectly.</w:t>
      </w:r>
      <w:r w:rsidR="00B52154">
        <w:t xml:space="preserve"> Keep in mind that the seam will cause your slab not to seat perfectly on the edges. For my 4</w:t>
      </w:r>
      <w:r w:rsidR="00C339D4">
        <w:t>’ wide table, I lost 1/4” width.</w:t>
      </w:r>
    </w:p>
    <w:p w14:paraId="1F356DE0" w14:textId="6B446CE4" w:rsidR="00BC76A9" w:rsidRDefault="00BC76A9" w:rsidP="00682EB3">
      <w:pPr>
        <w:rPr>
          <w:noProof/>
        </w:rPr>
      </w:pPr>
      <w:r>
        <w:rPr>
          <w:noProof/>
        </w:rPr>
        <w:drawing>
          <wp:inline distT="0" distB="0" distL="0" distR="0" wp14:anchorId="16EF4C4F" wp14:editId="77A9EB6C">
            <wp:extent cx="2438950" cy="3248025"/>
            <wp:effectExtent l="0" t="0" r="0" b="0"/>
            <wp:docPr id="13083358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442489" cy="3252738"/>
                    </a:xfrm>
                    <a:prstGeom prst="rect">
                      <a:avLst/>
                    </a:prstGeom>
                    <a:noFill/>
                    <a:ln>
                      <a:noFill/>
                    </a:ln>
                  </pic:spPr>
                </pic:pic>
              </a:graphicData>
            </a:graphic>
          </wp:inline>
        </w:drawing>
      </w:r>
    </w:p>
    <w:p w14:paraId="40D2DF78" w14:textId="2BD139BF" w:rsidR="00F35D23" w:rsidRDefault="003A3812" w:rsidP="003A3812">
      <w:pPr>
        <w:pStyle w:val="Heading2"/>
      </w:pPr>
      <w:proofErr w:type="spellStart"/>
      <w:r>
        <w:t>Prepour</w:t>
      </w:r>
      <w:proofErr w:type="spellEnd"/>
    </w:p>
    <w:p w14:paraId="7CDD7B04" w14:textId="77777777" w:rsidR="00C03DD0" w:rsidRDefault="00C03DD0" w:rsidP="00C03DD0">
      <w:pPr>
        <w:pStyle w:val="ListParagraph"/>
        <w:numPr>
          <w:ilvl w:val="0"/>
          <w:numId w:val="17"/>
        </w:numPr>
      </w:pPr>
      <w:r>
        <w:t xml:space="preserve">Wipe down with isopropyl 91+. Safeway has cheap bottles, but the ones from </w:t>
      </w:r>
      <w:proofErr w:type="spellStart"/>
      <w:r>
        <w:t>harris</w:t>
      </w:r>
      <w:proofErr w:type="spellEnd"/>
      <w:r>
        <w:t xml:space="preserve"> teeter have the squirt top.</w:t>
      </w:r>
    </w:p>
    <w:p w14:paraId="0538A4EA" w14:textId="77777777" w:rsidR="00F87B0C" w:rsidRDefault="003A3812" w:rsidP="003A3812">
      <w:pPr>
        <w:pStyle w:val="ListParagraph"/>
        <w:numPr>
          <w:ilvl w:val="0"/>
          <w:numId w:val="17"/>
        </w:numPr>
      </w:pPr>
      <w:r>
        <w:t xml:space="preserve">Cool the room and use fans above and below the foundation to keep it cool. </w:t>
      </w:r>
    </w:p>
    <w:p w14:paraId="57FC0BC8" w14:textId="45868A3E" w:rsidR="00F87B0C" w:rsidRDefault="003A3812" w:rsidP="00F87B0C">
      <w:pPr>
        <w:pStyle w:val="ListParagraph"/>
        <w:numPr>
          <w:ilvl w:val="1"/>
          <w:numId w:val="17"/>
        </w:numPr>
      </w:pPr>
      <w:r>
        <w:t>I know without AC you can get away with ~2 gallons at 80</w:t>
      </w:r>
      <w:r w:rsidR="00780BC0">
        <w:t xml:space="preserve"> degrees</w:t>
      </w:r>
      <w:r>
        <w:t xml:space="preserve"> in the Old Art Room. </w:t>
      </w:r>
    </w:p>
    <w:p w14:paraId="16C9C2A8" w14:textId="77777777" w:rsidR="00AA1D2F" w:rsidRDefault="00AA1D2F" w:rsidP="00AA1D2F">
      <w:pPr>
        <w:pStyle w:val="ListParagraph"/>
        <w:numPr>
          <w:ilvl w:val="1"/>
          <w:numId w:val="17"/>
        </w:numPr>
      </w:pPr>
      <w:r>
        <w:t>For big pours (greater than 6 gallons), cool the epoxy (keep it in the old art room) for a few days prior to pour to keep it from overheating and cracking.</w:t>
      </w:r>
    </w:p>
    <w:p w14:paraId="1B51DD53" w14:textId="01399D8E" w:rsidR="003A3812" w:rsidRDefault="003A3812" w:rsidP="00AA1D2F">
      <w:pPr>
        <w:pStyle w:val="ListParagraph"/>
        <w:numPr>
          <w:ilvl w:val="2"/>
          <w:numId w:val="17"/>
        </w:numPr>
      </w:pPr>
      <w:r>
        <w:t xml:space="preserve">With AC </w:t>
      </w:r>
      <w:r w:rsidR="00780BC0">
        <w:t xml:space="preserve">on full </w:t>
      </w:r>
      <w:r>
        <w:t xml:space="preserve">blast and a few days to cool off, I did </w:t>
      </w:r>
      <w:r w:rsidR="00780BC0">
        <w:t xml:space="preserve">a 6 gallon </w:t>
      </w:r>
      <w:r>
        <w:t>pour</w:t>
      </w:r>
      <w:r w:rsidR="00780BC0">
        <w:t xml:space="preserve"> successfully</w:t>
      </w:r>
      <w:r>
        <w:t>. You can probably get away with more, but I figured better safe than sorry.</w:t>
      </w:r>
    </w:p>
    <w:p w14:paraId="631163B2" w14:textId="49979B11" w:rsidR="00482E4F" w:rsidRDefault="00482E4F" w:rsidP="00DE4D49">
      <w:pPr>
        <w:pStyle w:val="Heading2"/>
      </w:pPr>
      <w:r>
        <w:t>Pour</w:t>
      </w:r>
    </w:p>
    <w:p w14:paraId="28249E87" w14:textId="095EBEA4" w:rsidR="00482E4F" w:rsidRDefault="00D16896" w:rsidP="00482E4F">
      <w:pPr>
        <w:pStyle w:val="ListParagraph"/>
        <w:numPr>
          <w:ilvl w:val="0"/>
          <w:numId w:val="24"/>
        </w:numPr>
      </w:pPr>
      <w:r>
        <w:t xml:space="preserve">If the Old Art Room has the AC running, </w:t>
      </w:r>
      <w:r w:rsidR="00482E4F">
        <w:t>3-6 gallons takes ~39 hours to cure depending on humidity</w:t>
      </w:r>
      <w:r w:rsidR="00240791">
        <w:t xml:space="preserve"> (</w:t>
      </w:r>
      <w:r w:rsidR="00372A23">
        <w:t xml:space="preserve">for pours </w:t>
      </w:r>
      <w:r w:rsidR="00240791">
        <w:t>0.25” to 1.25”)</w:t>
      </w:r>
      <w:r w:rsidR="00482E4F">
        <w:t>.</w:t>
      </w:r>
    </w:p>
    <w:p w14:paraId="100C2C6B" w14:textId="162343A7" w:rsidR="00372A23" w:rsidRPr="00482E4F" w:rsidRDefault="00372A23" w:rsidP="00482E4F">
      <w:pPr>
        <w:pStyle w:val="ListParagraph"/>
        <w:numPr>
          <w:ilvl w:val="0"/>
          <w:numId w:val="24"/>
        </w:numPr>
      </w:pPr>
      <w:r>
        <w:t xml:space="preserve">If you really are looking for a perfect pour, </w:t>
      </w:r>
      <w:r w:rsidR="000F277F">
        <w:t xml:space="preserve">don’t. But you can try degassing the epoxy, and plan on possibly not using a fan above the pour. The fan may or may not have caused more bubbles in my last pour. </w:t>
      </w:r>
      <w:r w:rsidR="003F3837">
        <w:t>It’s voodoo at this point for me.</w:t>
      </w:r>
    </w:p>
    <w:p w14:paraId="4806F668" w14:textId="5786A268" w:rsidR="003A3812" w:rsidRDefault="003A3812" w:rsidP="00DE4D49">
      <w:pPr>
        <w:pStyle w:val="Heading2"/>
      </w:pPr>
      <w:r>
        <w:t>Between Coats</w:t>
      </w:r>
      <w:r w:rsidR="00174059">
        <w:t xml:space="preserve"> for </w:t>
      </w:r>
      <w:r w:rsidR="00CD4DF4">
        <w:t>M</w:t>
      </w:r>
      <w:r w:rsidR="00174059">
        <w:t>ulti-</w:t>
      </w:r>
      <w:r w:rsidR="00CD4DF4">
        <w:t>P</w:t>
      </w:r>
      <w:r w:rsidR="00174059">
        <w:t>our</w:t>
      </w:r>
    </w:p>
    <w:p w14:paraId="1FAE1DF2" w14:textId="0CC62606" w:rsidR="003A3812" w:rsidRDefault="008D5216" w:rsidP="003A3812">
      <w:pPr>
        <w:pStyle w:val="ListParagraph"/>
        <w:numPr>
          <w:ilvl w:val="0"/>
          <w:numId w:val="17"/>
        </w:numPr>
      </w:pPr>
      <w:r>
        <w:t xml:space="preserve">I found that sanding to </w:t>
      </w:r>
      <w:r w:rsidR="003A3812">
        <w:t>180 grit is rough enough for epoxy to bond to itself and not leave residue.</w:t>
      </w:r>
      <w:r w:rsidR="0056507B">
        <w:t xml:space="preserve"> In fact, when my project failed, the two pour layers adhered well enough to one </w:t>
      </w:r>
      <w:proofErr w:type="spellStart"/>
      <w:r w:rsidR="0056507B">
        <w:t>aonther</w:t>
      </w:r>
      <w:proofErr w:type="spellEnd"/>
      <w:r w:rsidR="0056507B">
        <w:t xml:space="preserve"> that it actually broke the bottom layer that had already previously cured.</w:t>
      </w:r>
    </w:p>
    <w:p w14:paraId="0D67FF3A" w14:textId="35369A1F" w:rsidR="003A3812" w:rsidRDefault="003A3812" w:rsidP="003A3812">
      <w:pPr>
        <w:pStyle w:val="ListParagraph"/>
        <w:numPr>
          <w:ilvl w:val="0"/>
          <w:numId w:val="17"/>
        </w:numPr>
      </w:pPr>
      <w:r>
        <w:lastRenderedPageBreak/>
        <w:t>If 2-part pour, and there are pits on the bottom layer from bubbles, watch out for sanding dust. If so, either clean out with vacuum/air</w:t>
      </w:r>
      <w:r w:rsidR="004D77C1">
        <w:t>, pick with dental pics</w:t>
      </w:r>
      <w:r>
        <w:t>, or force epoxy into it with a brush on next pour.</w:t>
      </w:r>
      <w:r w:rsidR="004D77C1">
        <w:t xml:space="preserve"> I’d recommend pouring isopropyl on it to determine what needs to be addressed before doing the next pour</w:t>
      </w:r>
    </w:p>
    <w:p w14:paraId="108A7767" w14:textId="1B61D7F2" w:rsidR="00F72F03" w:rsidRDefault="00174059" w:rsidP="003A3812">
      <w:pPr>
        <w:pStyle w:val="ListParagraph"/>
        <w:numPr>
          <w:ilvl w:val="0"/>
          <w:numId w:val="17"/>
        </w:numPr>
      </w:pPr>
      <w:r>
        <w:t>If clear/</w:t>
      </w:r>
      <w:r w:rsidR="00BA69C5">
        <w:t>translucent</w:t>
      </w:r>
      <w:r>
        <w:t>, make sure there</w:t>
      </w:r>
      <w:r w:rsidR="00BA69C5">
        <w:t xml:space="preserve"> are no fingerprints.</w:t>
      </w:r>
    </w:p>
    <w:p w14:paraId="6C686E33" w14:textId="58B28B4E" w:rsidR="005F04C2" w:rsidRDefault="005F04C2" w:rsidP="003A3812">
      <w:pPr>
        <w:pStyle w:val="ListParagraph"/>
        <w:numPr>
          <w:ilvl w:val="0"/>
          <w:numId w:val="17"/>
        </w:numPr>
      </w:pPr>
      <w:r>
        <w:t xml:space="preserve">Wipe with isopropyl </w:t>
      </w:r>
      <w:r w:rsidR="004C633F">
        <w:t>91+. Dries quicker than water.</w:t>
      </w:r>
    </w:p>
    <w:p w14:paraId="300B16A1" w14:textId="77777777" w:rsidR="00CA03EB" w:rsidRDefault="00CA03EB" w:rsidP="00CA03EB">
      <w:pPr>
        <w:pStyle w:val="Heading2"/>
      </w:pPr>
      <w:r>
        <w:t>Fail</w:t>
      </w:r>
    </w:p>
    <w:p w14:paraId="346FF0FD" w14:textId="77777777" w:rsidR="00CA03EB" w:rsidRDefault="00CA03EB" w:rsidP="00CA03EB">
      <w:pPr>
        <w:rPr>
          <w:noProof/>
        </w:rPr>
      </w:pPr>
      <w:r>
        <w:t xml:space="preserve">If the pour gets too hot, the epoxy will cure too fast and then crack. </w:t>
      </w:r>
      <w:r>
        <w:rPr>
          <w:noProof/>
        </w:rPr>
        <w:drawing>
          <wp:inline distT="0" distB="0" distL="0" distR="0" wp14:anchorId="0A27FE25" wp14:editId="3B4D799B">
            <wp:extent cx="3797300" cy="1419225"/>
            <wp:effectExtent l="0" t="0" r="0" b="0"/>
            <wp:docPr id="1166694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4080" b="26087"/>
                    <a:stretch/>
                  </pic:blipFill>
                  <pic:spPr bwMode="auto">
                    <a:xfrm>
                      <a:off x="0" y="0"/>
                      <a:ext cx="3797300" cy="14192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3EF093" wp14:editId="579FF2E5">
            <wp:extent cx="3175000" cy="1466850"/>
            <wp:effectExtent l="0" t="0" r="0" b="0"/>
            <wp:docPr id="30153166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24000" b="14400"/>
                    <a:stretch/>
                  </pic:blipFill>
                  <pic:spPr bwMode="auto">
                    <a:xfrm>
                      <a:off x="0" y="0"/>
                      <a:ext cx="3175364" cy="1467018"/>
                    </a:xfrm>
                    <a:prstGeom prst="rect">
                      <a:avLst/>
                    </a:prstGeom>
                    <a:noFill/>
                    <a:ln>
                      <a:noFill/>
                    </a:ln>
                    <a:extLst>
                      <a:ext uri="{53640926-AAD7-44D8-BBD7-CCE9431645EC}">
                        <a14:shadowObscured xmlns:a14="http://schemas.microsoft.com/office/drawing/2010/main"/>
                      </a:ext>
                    </a:extLst>
                  </pic:spPr>
                </pic:pic>
              </a:graphicData>
            </a:graphic>
          </wp:inline>
        </w:drawing>
      </w:r>
    </w:p>
    <w:p w14:paraId="457CDB3F" w14:textId="77777777" w:rsidR="00CA03EB" w:rsidRDefault="00CA03EB" w:rsidP="00CA03EB">
      <w:pPr>
        <w:rPr>
          <w:noProof/>
        </w:rPr>
      </w:pPr>
      <w:r>
        <w:rPr>
          <w:noProof/>
        </w:rPr>
        <w:drawing>
          <wp:inline distT="0" distB="0" distL="0" distR="0" wp14:anchorId="2E361D93" wp14:editId="6D1956D5">
            <wp:extent cx="2190435" cy="3276600"/>
            <wp:effectExtent l="0" t="0" r="0" b="0"/>
            <wp:docPr id="1307435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1708" r="25276" b="4360"/>
                    <a:stretch/>
                  </pic:blipFill>
                  <pic:spPr bwMode="auto">
                    <a:xfrm>
                      <a:off x="0" y="0"/>
                      <a:ext cx="2196329" cy="3285417"/>
                    </a:xfrm>
                    <a:prstGeom prst="rect">
                      <a:avLst/>
                    </a:prstGeom>
                    <a:noFill/>
                    <a:ln>
                      <a:noFill/>
                    </a:ln>
                    <a:extLst>
                      <a:ext uri="{53640926-AAD7-44D8-BBD7-CCE9431645EC}">
                        <a14:shadowObscured xmlns:a14="http://schemas.microsoft.com/office/drawing/2010/main"/>
                      </a:ext>
                    </a:extLst>
                  </pic:spPr>
                </pic:pic>
              </a:graphicData>
            </a:graphic>
          </wp:inline>
        </w:drawing>
      </w:r>
    </w:p>
    <w:p w14:paraId="61F3E8B6" w14:textId="41E25752" w:rsidR="00CA03EB" w:rsidRDefault="00CA03EB" w:rsidP="00CA03EB">
      <w:r>
        <w:lastRenderedPageBreak/>
        <w:t xml:space="preserve">You can throw it away or spend $100 on a </w:t>
      </w:r>
      <w:hyperlink r:id="rId43" w:history="1">
        <w:r w:rsidRPr="009F1B54">
          <w:rPr>
            <w:rStyle w:val="Hyperlink"/>
          </w:rPr>
          <w:t>4</w:t>
        </w:r>
        <w:r w:rsidR="009F1B54" w:rsidRPr="009F1B54">
          <w:rPr>
            <w:rStyle w:val="Hyperlink"/>
          </w:rPr>
          <w:t>.5</w:t>
        </w:r>
        <w:r w:rsidRPr="009F1B54">
          <w:rPr>
            <w:rStyle w:val="Hyperlink"/>
          </w:rPr>
          <w:t>” angle grinder</w:t>
        </w:r>
      </w:hyperlink>
      <w:r>
        <w:t xml:space="preserve"> and accessories from Harbor Freight. It’s actually lots of fun. But super messy. Use a respirator and goggles. Swim goggles are great for this task.</w:t>
      </w:r>
    </w:p>
    <w:p w14:paraId="65336C60" w14:textId="77777777" w:rsidR="00CA03EB" w:rsidRDefault="00CA03EB" w:rsidP="00CA03EB">
      <w:pPr>
        <w:rPr>
          <w:noProof/>
        </w:rPr>
      </w:pPr>
      <w:r>
        <w:rPr>
          <w:noProof/>
        </w:rPr>
        <w:drawing>
          <wp:inline distT="0" distB="0" distL="0" distR="0" wp14:anchorId="00251FB2" wp14:editId="2B3D9BF3">
            <wp:extent cx="3228975" cy="4210050"/>
            <wp:effectExtent l="0" t="0" r="0" b="0"/>
            <wp:docPr id="7536508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6410" t="5555" r="39263"/>
                    <a:stretch/>
                  </pic:blipFill>
                  <pic:spPr bwMode="auto">
                    <a:xfrm>
                      <a:off x="0" y="0"/>
                      <a:ext cx="3228975" cy="4210050"/>
                    </a:xfrm>
                    <a:prstGeom prst="rect">
                      <a:avLst/>
                    </a:prstGeom>
                    <a:noFill/>
                    <a:ln>
                      <a:noFill/>
                    </a:ln>
                    <a:extLst>
                      <a:ext uri="{53640926-AAD7-44D8-BBD7-CCE9431645EC}">
                        <a14:shadowObscured xmlns:a14="http://schemas.microsoft.com/office/drawing/2010/main"/>
                      </a:ext>
                    </a:extLst>
                  </pic:spPr>
                </pic:pic>
              </a:graphicData>
            </a:graphic>
          </wp:inline>
        </w:drawing>
      </w:r>
    </w:p>
    <w:p w14:paraId="00D18C0D" w14:textId="77777777" w:rsidR="00CA03EB" w:rsidRDefault="00CA03EB" w:rsidP="00CA03EB">
      <w:pPr>
        <w:pStyle w:val="ListParagraph"/>
        <w:numPr>
          <w:ilvl w:val="0"/>
          <w:numId w:val="17"/>
        </w:numPr>
      </w:pPr>
      <w:r>
        <w:t xml:space="preserve">To repair cracked epoxy: </w:t>
      </w:r>
      <w:r w:rsidRPr="00BA65C6">
        <w:t xml:space="preserve">Circular saw &gt; Jigsaw </w:t>
      </w:r>
      <w:r>
        <w:t xml:space="preserve">(optional) </w:t>
      </w:r>
      <w:r w:rsidRPr="00BA65C6">
        <w:t>&gt; Angle Grinder (AG) with Segmented Wheel &gt; AG Steel Wood-Shaping Dish &gt; AG 36 grit sanding disc &gt; Sander</w:t>
      </w:r>
      <w:r>
        <w:t xml:space="preserve">. </w:t>
      </w:r>
    </w:p>
    <w:p w14:paraId="01F674CA" w14:textId="77777777" w:rsidR="00CA03EB" w:rsidRDefault="00CA03EB" w:rsidP="00CA03EB">
      <w:pPr>
        <w:pStyle w:val="ListParagraph"/>
        <w:numPr>
          <w:ilvl w:val="0"/>
          <w:numId w:val="17"/>
        </w:numPr>
      </w:pPr>
      <w:r>
        <w:t>Accept the fact that you will reshape when you gouge the wood if dealing with intricate stuff.</w:t>
      </w:r>
    </w:p>
    <w:p w14:paraId="66EB2759" w14:textId="77777777" w:rsidR="00CA03EB" w:rsidRDefault="00CA03EB" w:rsidP="00CA03EB">
      <w:pPr>
        <w:rPr>
          <w:noProof/>
        </w:rPr>
      </w:pPr>
      <w:r>
        <w:rPr>
          <w:noProof/>
        </w:rPr>
        <w:drawing>
          <wp:inline distT="0" distB="0" distL="0" distR="0" wp14:anchorId="75947A2A" wp14:editId="5C1F9105">
            <wp:extent cx="5943600" cy="1752600"/>
            <wp:effectExtent l="0" t="0" r="0" b="0"/>
            <wp:docPr id="205273437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30128" b="30555"/>
                    <a:stretch/>
                  </pic:blipFill>
                  <pic:spPr bwMode="auto">
                    <a:xfrm>
                      <a:off x="0" y="0"/>
                      <a:ext cx="5943600" cy="1752600"/>
                    </a:xfrm>
                    <a:prstGeom prst="rect">
                      <a:avLst/>
                    </a:prstGeom>
                    <a:noFill/>
                    <a:ln>
                      <a:noFill/>
                    </a:ln>
                    <a:extLst>
                      <a:ext uri="{53640926-AAD7-44D8-BBD7-CCE9431645EC}">
                        <a14:shadowObscured xmlns:a14="http://schemas.microsoft.com/office/drawing/2010/main"/>
                      </a:ext>
                    </a:extLst>
                  </pic:spPr>
                </pic:pic>
              </a:graphicData>
            </a:graphic>
          </wp:inline>
        </w:drawing>
      </w:r>
    </w:p>
    <w:p w14:paraId="66516EFC" w14:textId="77777777" w:rsidR="00CA03EB" w:rsidRDefault="00CA03EB" w:rsidP="00CA03EB">
      <w:pPr>
        <w:pStyle w:val="ListParagraph"/>
        <w:numPr>
          <w:ilvl w:val="0"/>
          <w:numId w:val="17"/>
        </w:numPr>
      </w:pPr>
      <w:r>
        <w:t xml:space="preserve">For intricate stuff or weird shapes around the live edge, a Dremel with bur bits and then upcut or </w:t>
      </w:r>
      <w:proofErr w:type="spellStart"/>
      <w:r>
        <w:t>downcut</w:t>
      </w:r>
      <w:proofErr w:type="spellEnd"/>
      <w:r>
        <w:t xml:space="preserve"> bits work well.</w:t>
      </w:r>
    </w:p>
    <w:p w14:paraId="5D1BAF7C" w14:textId="77777777" w:rsidR="00CA03EB" w:rsidRDefault="00CA03EB" w:rsidP="00CA03EB">
      <w:pPr>
        <w:rPr>
          <w:noProof/>
        </w:rPr>
      </w:pPr>
      <w:r>
        <w:rPr>
          <w:noProof/>
        </w:rPr>
        <w:lastRenderedPageBreak/>
        <w:drawing>
          <wp:inline distT="0" distB="0" distL="0" distR="0" wp14:anchorId="420B5F15" wp14:editId="494B828B">
            <wp:extent cx="5943600" cy="7915275"/>
            <wp:effectExtent l="0" t="0" r="0" b="0"/>
            <wp:docPr id="8770199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3600" cy="7915275"/>
                    </a:xfrm>
                    <a:prstGeom prst="rect">
                      <a:avLst/>
                    </a:prstGeom>
                    <a:noFill/>
                    <a:ln>
                      <a:noFill/>
                    </a:ln>
                  </pic:spPr>
                </pic:pic>
              </a:graphicData>
            </a:graphic>
          </wp:inline>
        </w:drawing>
      </w:r>
    </w:p>
    <w:p w14:paraId="0AC98484" w14:textId="5DC487E3" w:rsidR="002016F6" w:rsidRDefault="002016F6" w:rsidP="002016F6">
      <w:pPr>
        <w:pStyle w:val="Heading1"/>
      </w:pPr>
      <w:r>
        <w:lastRenderedPageBreak/>
        <w:t>Finishing</w:t>
      </w:r>
    </w:p>
    <w:p w14:paraId="44F8F87C" w14:textId="74F8E080" w:rsidR="0059439A" w:rsidRDefault="0059439A" w:rsidP="0059439A">
      <w:pPr>
        <w:pStyle w:val="Heading2"/>
      </w:pPr>
      <w:r>
        <w:t>Imperfection Repair</w:t>
      </w:r>
    </w:p>
    <w:p w14:paraId="1E618D42" w14:textId="0CBD6877" w:rsidR="0059439A" w:rsidRDefault="0059439A" w:rsidP="0059439A">
      <w:pPr>
        <w:rPr>
          <w:noProof/>
        </w:rPr>
      </w:pPr>
      <w:r>
        <w:t xml:space="preserve">Use clear CA glue unless the hole is big enough to not drip black outside of it. </w:t>
      </w:r>
      <w:r w:rsidR="00A83783">
        <w:t>Otherwise,</w:t>
      </w:r>
      <w:r>
        <w:t xml:space="preserve"> it will bleed</w:t>
      </w:r>
      <w:r>
        <w:rPr>
          <w:noProof/>
        </w:rPr>
        <w:drawing>
          <wp:inline distT="0" distB="0" distL="0" distR="0" wp14:anchorId="36C4719E" wp14:editId="29479570">
            <wp:extent cx="1495425" cy="2257425"/>
            <wp:effectExtent l="0" t="0" r="0" b="0"/>
            <wp:docPr id="15191922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5321" t="39952" r="49519" b="31528"/>
                    <a:stretch/>
                  </pic:blipFill>
                  <pic:spPr bwMode="auto">
                    <a:xfrm>
                      <a:off x="0" y="0"/>
                      <a:ext cx="1495425" cy="22574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t>.</w:t>
      </w:r>
    </w:p>
    <w:p w14:paraId="60BB34CF" w14:textId="1F2EACE3" w:rsidR="0059439A" w:rsidRDefault="0059439A" w:rsidP="0059439A">
      <w:r>
        <w:t>Accelerator is good when the crack is big enough to need thick epoxy. Otherwise, the accelerator can cause the glue to turn white</w:t>
      </w:r>
      <w:r w:rsidR="00A2702C">
        <w:t xml:space="preserve"> or </w:t>
      </w:r>
      <w:r w:rsidR="005A7AD6">
        <w:t>can leave a gap below the top layer that you will struggle to fill as you progressively sand finer.</w:t>
      </w:r>
    </w:p>
    <w:p w14:paraId="74804562" w14:textId="69F2FE30" w:rsidR="0059439A" w:rsidRPr="00061081" w:rsidRDefault="005A7AD6" w:rsidP="0059439A">
      <w:r>
        <w:t xml:space="preserve">Here’s what the progression looks like: </w:t>
      </w:r>
      <w:r w:rsidR="0059439A">
        <w:t>CA, sand 180, CA, sand 120, CA, sand 180, CA, sand 180, give up.</w:t>
      </w:r>
    </w:p>
    <w:p w14:paraId="77F2C034" w14:textId="3B2FD85C" w:rsidR="0059439A" w:rsidRDefault="00D67A72" w:rsidP="0059439A">
      <w:r>
        <w:rPr>
          <w:noProof/>
        </w:rPr>
        <w:drawing>
          <wp:inline distT="0" distB="0" distL="0" distR="0" wp14:anchorId="27654203" wp14:editId="63985D5C">
            <wp:extent cx="1876425" cy="2498894"/>
            <wp:effectExtent l="0" t="0" r="0" b="0"/>
            <wp:docPr id="17302031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82664" cy="2507203"/>
                    </a:xfrm>
                    <a:prstGeom prst="rect">
                      <a:avLst/>
                    </a:prstGeom>
                    <a:noFill/>
                    <a:ln>
                      <a:noFill/>
                    </a:ln>
                  </pic:spPr>
                </pic:pic>
              </a:graphicData>
            </a:graphic>
          </wp:inline>
        </w:drawing>
      </w:r>
    </w:p>
    <w:p w14:paraId="44FE8829" w14:textId="42DE420A" w:rsidR="00D67A72" w:rsidRDefault="00D67A72" w:rsidP="002016F6">
      <w:pPr>
        <w:pStyle w:val="Heading2"/>
      </w:pPr>
      <w:r w:rsidRPr="00FD51EB">
        <w:t>Sander</w:t>
      </w:r>
    </w:p>
    <w:p w14:paraId="4AA64C7E" w14:textId="4DF39A70" w:rsidR="00F05282" w:rsidRDefault="00FD51EB" w:rsidP="0059439A">
      <w:r>
        <w:t xml:space="preserve">A great sander will save you hours. </w:t>
      </w:r>
      <w:r w:rsidR="001A5C37">
        <w:t xml:space="preserve">I originally bought this </w:t>
      </w:r>
      <w:hyperlink r:id="rId49" w:history="1">
        <w:r w:rsidR="001A5C37" w:rsidRPr="00F05282">
          <w:rPr>
            <w:rStyle w:val="Hyperlink"/>
          </w:rPr>
          <w:t>Bosch 5” Random Orbital Sander</w:t>
        </w:r>
      </w:hyperlink>
      <w:r w:rsidR="001A5C37">
        <w:t xml:space="preserve"> thinking it would be phenomenal. For big projects, or small epoxy projects, </w:t>
      </w:r>
      <w:r w:rsidR="00F05282">
        <w:t xml:space="preserve">you will spend hours sanding. </w:t>
      </w:r>
      <w:r w:rsidR="00AD095A">
        <w:t>I only use this if I am going to polish something now.</w:t>
      </w:r>
    </w:p>
    <w:p w14:paraId="5CE4CE75" w14:textId="18AF6EFB" w:rsidR="001A5C37" w:rsidRDefault="00F05282" w:rsidP="0059439A">
      <w:r>
        <w:t>By “</w:t>
      </w:r>
      <w:r w:rsidR="00083432">
        <w:t>g</w:t>
      </w:r>
      <w:r>
        <w:t xml:space="preserve">reat” sander, I mean one with a stroke length (also called Orbit Diameter) of </w:t>
      </w:r>
      <w:r w:rsidR="00386778">
        <w:t>at least</w:t>
      </w:r>
      <w:r>
        <w:t xml:space="preserve"> 3mm</w:t>
      </w:r>
      <w:r w:rsidR="00AD095A">
        <w:t>; but 5mm is ideal</w:t>
      </w:r>
      <w:r>
        <w:t>.</w:t>
      </w:r>
      <w:r w:rsidR="008B4555">
        <w:t xml:space="preserve"> You also need active dust collection for your sandpaper to last.</w:t>
      </w:r>
    </w:p>
    <w:p w14:paraId="35D242F1" w14:textId="53C6A263" w:rsidR="00AD095A" w:rsidRDefault="00AD095A" w:rsidP="0059439A">
      <w:r>
        <w:lastRenderedPageBreak/>
        <w:t xml:space="preserve">I did my research </w:t>
      </w:r>
      <w:r w:rsidR="002D0412">
        <w:t xml:space="preserve">and the only two quality brands on the market are </w:t>
      </w:r>
      <w:proofErr w:type="spellStart"/>
      <w:r w:rsidR="002D0412">
        <w:t>Festool</w:t>
      </w:r>
      <w:proofErr w:type="spellEnd"/>
      <w:r w:rsidR="002D0412">
        <w:t xml:space="preserve"> and Mirka. I didn’t like the paddle switch on the Mirka because I like to change my grip and was ultimately between the </w:t>
      </w:r>
      <w:proofErr w:type="spellStart"/>
      <w:r w:rsidR="002D0412">
        <w:t>Festool</w:t>
      </w:r>
      <w:proofErr w:type="spellEnd"/>
      <w:r w:rsidR="002D0412">
        <w:t xml:space="preserve"> RO150</w:t>
      </w:r>
      <w:r w:rsidR="00F14392">
        <w:t xml:space="preserve"> (6” </w:t>
      </w:r>
      <w:proofErr w:type="spellStart"/>
      <w:r w:rsidR="00DD6BE0">
        <w:t>R</w:t>
      </w:r>
      <w:r w:rsidR="00F14392">
        <w:t>otex</w:t>
      </w:r>
      <w:proofErr w:type="spellEnd"/>
      <w:r w:rsidR="00F14392">
        <w:t xml:space="preserve">) and the </w:t>
      </w:r>
      <w:proofErr w:type="spellStart"/>
      <w:r w:rsidR="00F14392">
        <w:t>Festool</w:t>
      </w:r>
      <w:proofErr w:type="spellEnd"/>
      <w:r w:rsidR="00F14392">
        <w:t xml:space="preserve"> ETS EC 150/5.</w:t>
      </w:r>
      <w:r w:rsidR="00DD6BE0">
        <w:t xml:space="preserve"> I went with the 150/5 because the I wanted a more ergonomic sander, </w:t>
      </w:r>
      <w:r w:rsidR="00227A18">
        <w:t>t</w:t>
      </w:r>
      <w:r w:rsidR="00BE0EEB">
        <w:t>h</w:t>
      </w:r>
      <w:r w:rsidR="00227A18">
        <w:t xml:space="preserve">ought the </w:t>
      </w:r>
      <w:proofErr w:type="spellStart"/>
      <w:r w:rsidR="00227A18">
        <w:t>Rotex</w:t>
      </w:r>
      <w:proofErr w:type="spellEnd"/>
      <w:r w:rsidR="00227A18">
        <w:t xml:space="preserve"> mode wasn’t something I would need too often, and ultimately </w:t>
      </w:r>
      <w:r w:rsidR="00CF6D44">
        <w:t>didn’t want to spend any more.</w:t>
      </w:r>
      <w:r w:rsidR="00BE386F">
        <w:t xml:space="preserve"> You also need </w:t>
      </w:r>
      <w:hyperlink r:id="rId50" w:history="1">
        <w:r w:rsidR="00292261" w:rsidRPr="00292261">
          <w:rPr>
            <w:rStyle w:val="Hyperlink"/>
          </w:rPr>
          <w:t>protection pads</w:t>
        </w:r>
      </w:hyperlink>
      <w:r w:rsidR="00292261">
        <w:t xml:space="preserve"> (non-cushioned </w:t>
      </w:r>
      <w:r w:rsidR="00BE386F">
        <w:t>interface pads</w:t>
      </w:r>
      <w:r w:rsidR="00292261">
        <w:t>)</w:t>
      </w:r>
      <w:r w:rsidR="00BE386F">
        <w:t xml:space="preserve">, </w:t>
      </w:r>
      <w:r w:rsidR="007614EF">
        <w:t xml:space="preserve">Interface pads </w:t>
      </w:r>
      <w:r w:rsidR="00C24B72">
        <w:t>(buy the th</w:t>
      </w:r>
      <w:r w:rsidR="007B59DA">
        <w:t>in one that’s a 2 pack)</w:t>
      </w:r>
      <w:r w:rsidR="0059318C">
        <w:t xml:space="preserve">, </w:t>
      </w:r>
      <w:r w:rsidR="00BE386F">
        <w:t xml:space="preserve">and the two separate </w:t>
      </w:r>
      <w:proofErr w:type="spellStart"/>
      <w:r w:rsidR="00BE386F">
        <w:t>dustright</w:t>
      </w:r>
      <w:proofErr w:type="spellEnd"/>
      <w:r w:rsidR="00BE386F">
        <w:t xml:space="preserve"> connectors for a </w:t>
      </w:r>
      <w:proofErr w:type="spellStart"/>
      <w:r w:rsidR="00BE386F">
        <w:t>shopvac</w:t>
      </w:r>
      <w:proofErr w:type="spellEnd"/>
      <w:r w:rsidR="00BE386F">
        <w:t xml:space="preserve"> while you are there</w:t>
      </w:r>
      <w:r w:rsidR="007B59DA">
        <w:t xml:space="preserve">: </w:t>
      </w:r>
      <w:r w:rsidR="003667D4" w:rsidRPr="003667D4">
        <w:t xml:space="preserve">Dust Right Click-Connect </w:t>
      </w:r>
      <w:proofErr w:type="spellStart"/>
      <w:r w:rsidR="003667D4" w:rsidRPr="003667D4">
        <w:t>FlexiPort</w:t>
      </w:r>
      <w:proofErr w:type="spellEnd"/>
      <w:r w:rsidR="003667D4">
        <w:t xml:space="preserve"> (I don’t know which size) </w:t>
      </w:r>
      <w:r w:rsidR="00C47F9B">
        <w:t xml:space="preserve">&amp; </w:t>
      </w:r>
      <w:hyperlink r:id="rId51" w:history="1">
        <w:r w:rsidR="007B59DA" w:rsidRPr="00C47F9B">
          <w:rPr>
            <w:rStyle w:val="Hyperlink"/>
          </w:rPr>
          <w:t>Adapter</w:t>
        </w:r>
      </w:hyperlink>
      <w:r w:rsidR="00BE386F">
        <w:t>.</w:t>
      </w:r>
    </w:p>
    <w:p w14:paraId="0517C7B9" w14:textId="2A4021A6" w:rsidR="000B186D" w:rsidRDefault="000B186D" w:rsidP="0059439A">
      <w:r>
        <w:t xml:space="preserve">To see how </w:t>
      </w:r>
      <w:r w:rsidR="00625DB2">
        <w:t xml:space="preserve">much a good sander makes a difference, refer to: </w:t>
      </w:r>
    </w:p>
    <w:p w14:paraId="34E243AC" w14:textId="423BE4C2" w:rsidR="00B7779B" w:rsidRPr="00B7779B" w:rsidRDefault="00B7779B" w:rsidP="000B186D">
      <w:r w:rsidRPr="00B7779B">
        <w:t>Sanding</w:t>
      </w:r>
    </w:p>
    <w:p w14:paraId="30E3EADA" w14:textId="752640CE" w:rsidR="00FC6098" w:rsidRDefault="005612C0" w:rsidP="0059439A">
      <w:r>
        <w:t>I use 3</w:t>
      </w:r>
      <w:r w:rsidR="00926A9C">
        <w:t>M</w:t>
      </w:r>
      <w:r>
        <w:t xml:space="preserve"> </w:t>
      </w:r>
      <w:proofErr w:type="spellStart"/>
      <w:r>
        <w:t>Cubitron</w:t>
      </w:r>
      <w:proofErr w:type="spellEnd"/>
      <w:r>
        <w:t xml:space="preserve"> </w:t>
      </w:r>
      <w:r w:rsidR="005414F0">
        <w:t xml:space="preserve">(80, 120, and 180 grit) </w:t>
      </w:r>
      <w:r>
        <w:t xml:space="preserve">sandpaper. </w:t>
      </w:r>
      <w:r w:rsidR="003B72F7">
        <w:t xml:space="preserve">On wood, it lasts way longer than any other sandpaper, so ultimately it is cheaper. Check </w:t>
      </w:r>
      <w:proofErr w:type="spellStart"/>
      <w:r w:rsidR="003B72F7">
        <w:t>TayTools</w:t>
      </w:r>
      <w:proofErr w:type="spellEnd"/>
      <w:r w:rsidR="003B72F7">
        <w:t>, Amazon, and Rockler for sales. Woodcraft doesn’t carry it.</w:t>
      </w:r>
      <w:r w:rsidR="008B1119">
        <w:t xml:space="preserve"> Use a </w:t>
      </w:r>
      <w:r w:rsidR="00EA3547">
        <w:t xml:space="preserve">non-cushioned </w:t>
      </w:r>
      <w:r w:rsidR="00A11740">
        <w:t xml:space="preserve">interface pad </w:t>
      </w:r>
      <w:r w:rsidR="003667D4">
        <w:t xml:space="preserve">(like I recommended above) </w:t>
      </w:r>
      <w:r w:rsidR="00A11740">
        <w:t>when using this sandpaper. Cheaper to replace these than the sander baseplate.</w:t>
      </w:r>
    </w:p>
    <w:p w14:paraId="6CFDDB37" w14:textId="44F9854C" w:rsidR="00B7779B" w:rsidRDefault="00B7779B" w:rsidP="0059439A">
      <w:r>
        <w:t>If you get swirl marks</w:t>
      </w:r>
      <w:r w:rsidR="00D16201">
        <w:t xml:space="preserve"> (pig tails)</w:t>
      </w:r>
      <w:r>
        <w:t xml:space="preserve">, your sandpaper is clogged. </w:t>
      </w:r>
      <w:r w:rsidR="00D16201">
        <w:t>Replace it with the same grit and sand until the swirl is gone. You cannot sand past the swirls with a finer grit.</w:t>
      </w:r>
    </w:p>
    <w:p w14:paraId="578C822D" w14:textId="4AB145B8" w:rsidR="0020211F" w:rsidRPr="00FD51EB" w:rsidRDefault="0020211F" w:rsidP="0059439A">
      <w:r>
        <w:t xml:space="preserve">Spray wood with water between grits </w:t>
      </w:r>
      <w:r w:rsidR="00637FCC">
        <w:t xml:space="preserve">(water pop) </w:t>
      </w:r>
      <w:r>
        <w:t xml:space="preserve">and allow </w:t>
      </w:r>
      <w:r w:rsidR="00637FCC">
        <w:t>a little time to dry. It will raise the grain and give you better results.</w:t>
      </w:r>
    </w:p>
    <w:p w14:paraId="2C8F3819" w14:textId="0D02D41E" w:rsidR="00F33A3C" w:rsidRDefault="003A238C" w:rsidP="003A238C">
      <w:pPr>
        <w:pStyle w:val="Heading1"/>
      </w:pPr>
      <w:r>
        <w:t>Appendix</w:t>
      </w:r>
    </w:p>
    <w:p w14:paraId="614B2F53" w14:textId="77777777" w:rsidR="00C160B4" w:rsidRDefault="00C160B4" w:rsidP="00C160B4">
      <w:pPr>
        <w:pStyle w:val="Heading2"/>
      </w:pPr>
      <w:r>
        <w:t>Useful calculations</w:t>
      </w:r>
    </w:p>
    <w:p w14:paraId="2D071605" w14:textId="6F74BB3E" w:rsidR="00C160B4" w:rsidRDefault="00000000" w:rsidP="00C160B4">
      <w:hyperlink r:id="rId52" w:history="1">
        <w:proofErr w:type="spellStart"/>
        <w:r w:rsidR="00C160B4" w:rsidRPr="00307852">
          <w:rPr>
            <w:rStyle w:val="Hyperlink"/>
          </w:rPr>
          <w:t>FGCI</w:t>
        </w:r>
        <w:proofErr w:type="spellEnd"/>
        <w:r w:rsidR="00C160B4" w:rsidRPr="00307852">
          <w:rPr>
            <w:rStyle w:val="Hyperlink"/>
          </w:rPr>
          <w:t xml:space="preserve"> Deep Pour 2-4” Epoxy</w:t>
        </w:r>
      </w:hyperlink>
      <w:r w:rsidR="00C160B4">
        <w:t xml:space="preserve"> uncured weight: 9 </w:t>
      </w:r>
      <w:proofErr w:type="spellStart"/>
      <w:r w:rsidR="00C160B4">
        <w:t>lbs</w:t>
      </w:r>
      <w:proofErr w:type="spellEnd"/>
      <w:r w:rsidR="00C160B4">
        <w:t>/gallon.</w:t>
      </w:r>
    </w:p>
    <w:p w14:paraId="316C291C" w14:textId="18F3CB85" w:rsidR="001418B3" w:rsidRDefault="00B637E3" w:rsidP="00C160B4">
      <w:r>
        <w:t>Calculator</w:t>
      </w:r>
    </w:p>
    <w:p w14:paraId="582F322A" w14:textId="7FC641C6" w:rsidR="00B637E3" w:rsidRDefault="00000000" w:rsidP="00572B2C">
      <w:pPr>
        <w:pStyle w:val="ListParagraph"/>
        <w:numPr>
          <w:ilvl w:val="0"/>
          <w:numId w:val="21"/>
        </w:numPr>
      </w:pPr>
      <w:hyperlink r:id="rId53" w:history="1">
        <w:proofErr w:type="spellStart"/>
        <w:r w:rsidR="00572B2C" w:rsidRPr="00572B2C">
          <w:rPr>
            <w:rStyle w:val="Hyperlink"/>
          </w:rPr>
          <w:t>FGCI</w:t>
        </w:r>
        <w:proofErr w:type="spellEnd"/>
      </w:hyperlink>
    </w:p>
    <w:p w14:paraId="3CCEFBD8" w14:textId="7E944634" w:rsidR="00572B2C" w:rsidRDefault="00000000" w:rsidP="00572B2C">
      <w:pPr>
        <w:pStyle w:val="ListParagraph"/>
        <w:numPr>
          <w:ilvl w:val="0"/>
          <w:numId w:val="21"/>
        </w:numPr>
      </w:pPr>
      <w:hyperlink r:id="rId54" w:history="1">
        <w:r w:rsidR="00572B2C" w:rsidRPr="00572B2C">
          <w:rPr>
            <w:rStyle w:val="Hyperlink"/>
          </w:rPr>
          <w:t>Blacktail</w:t>
        </w:r>
      </w:hyperlink>
    </w:p>
    <w:p w14:paraId="599D2991" w14:textId="77777777" w:rsidR="00465DCB" w:rsidRDefault="00465DCB" w:rsidP="00465DCB">
      <w:pPr>
        <w:pStyle w:val="Heading2"/>
      </w:pPr>
      <w:r>
        <w:t>Useful knots</w:t>
      </w:r>
    </w:p>
    <w:p w14:paraId="7D507CBC" w14:textId="6078A6A9" w:rsidR="00465DCB" w:rsidRDefault="00000000" w:rsidP="00465DCB">
      <w:hyperlink r:id="rId55" w:history="1">
        <w:r w:rsidR="00465DCB" w:rsidRPr="00636B2D">
          <w:rPr>
            <w:rStyle w:val="Hyperlink"/>
          </w:rPr>
          <w:t>Retraced Figure 8</w:t>
        </w:r>
      </w:hyperlink>
    </w:p>
    <w:p w14:paraId="13CE2911" w14:textId="77777777" w:rsidR="00465DCB" w:rsidRDefault="00465DCB" w:rsidP="00465DCB">
      <w:r>
        <w:t>Figure 8</w:t>
      </w:r>
    </w:p>
    <w:p w14:paraId="670A32E3" w14:textId="77777777" w:rsidR="00465DCB" w:rsidRDefault="00465DCB" w:rsidP="00465DCB">
      <w:r>
        <w:t>Constrictor knot – Cannot be untied!</w:t>
      </w:r>
    </w:p>
    <w:p w14:paraId="0D4F13C5" w14:textId="77777777" w:rsidR="00465DCB" w:rsidRDefault="00465DCB" w:rsidP="00465DCB">
      <w:r>
        <w:t>Alpine Butterfly</w:t>
      </w:r>
    </w:p>
    <w:p w14:paraId="2DB63639" w14:textId="77777777" w:rsidR="00465DCB" w:rsidRDefault="00465DCB" w:rsidP="00465DCB">
      <w:r>
        <w:t xml:space="preserve">Bowline </w:t>
      </w:r>
    </w:p>
    <w:p w14:paraId="57C81BB7" w14:textId="7CA8B7EB" w:rsidR="006F148B" w:rsidRDefault="006F148B" w:rsidP="006F148B">
      <w:pPr>
        <w:pStyle w:val="Heading2"/>
      </w:pPr>
      <w:r>
        <w:t>Common Lumber Weight and Hardness</w:t>
      </w:r>
    </w:p>
    <w:p w14:paraId="03E49C15" w14:textId="414A3B0C" w:rsidR="00C160B4" w:rsidRDefault="00000000" w:rsidP="00C160B4">
      <w:hyperlink r:id="rId56" w:history="1">
        <w:r w:rsidR="00C160B4" w:rsidRPr="000E6005">
          <w:rPr>
            <w:rStyle w:val="Hyperlink"/>
          </w:rPr>
          <w:t xml:space="preserve">Common </w:t>
        </w:r>
        <w:r w:rsidR="00C160B4">
          <w:rPr>
            <w:rStyle w:val="Hyperlink"/>
          </w:rPr>
          <w:t xml:space="preserve">Wood </w:t>
        </w:r>
        <w:r w:rsidR="00C160B4" w:rsidRPr="000E6005">
          <w:rPr>
            <w:rStyle w:val="Hyperlink"/>
          </w:rPr>
          <w:t>Species Guide</w:t>
        </w:r>
      </w:hyperlink>
    </w:p>
    <w:tbl>
      <w:tblPr>
        <w:tblStyle w:val="TableGrid"/>
        <w:tblW w:w="0" w:type="auto"/>
        <w:tblInd w:w="1188" w:type="dxa"/>
        <w:tblLook w:val="04A0" w:firstRow="1" w:lastRow="0" w:firstColumn="1" w:lastColumn="0" w:noHBand="0" w:noVBand="1"/>
      </w:tblPr>
      <w:tblGrid>
        <w:gridCol w:w="2004"/>
        <w:gridCol w:w="1596"/>
        <w:gridCol w:w="1620"/>
      </w:tblGrid>
      <w:tr w:rsidR="00C160B4" w14:paraId="570A59A0" w14:textId="77777777" w:rsidTr="0077450B">
        <w:tc>
          <w:tcPr>
            <w:tcW w:w="2004" w:type="dxa"/>
            <w:vAlign w:val="center"/>
          </w:tcPr>
          <w:p w14:paraId="74447212" w14:textId="77777777" w:rsidR="00C160B4" w:rsidRDefault="00C160B4" w:rsidP="0077450B">
            <w:pPr>
              <w:jc w:val="center"/>
            </w:pPr>
            <w:r>
              <w:t>Species</w:t>
            </w:r>
          </w:p>
        </w:tc>
        <w:tc>
          <w:tcPr>
            <w:tcW w:w="1596" w:type="dxa"/>
            <w:vAlign w:val="center"/>
          </w:tcPr>
          <w:p w14:paraId="00D90F55" w14:textId="77777777" w:rsidR="00C160B4" w:rsidRDefault="00C160B4" w:rsidP="0077450B">
            <w:pPr>
              <w:jc w:val="center"/>
            </w:pPr>
            <w:r>
              <w:t>Average Dried Weight (</w:t>
            </w:r>
            <w:proofErr w:type="spellStart"/>
            <w:r>
              <w:t>lbs</w:t>
            </w:r>
            <w:proofErr w:type="spellEnd"/>
            <w:r>
              <w:t>/ft</w:t>
            </w:r>
            <w:r w:rsidRPr="00134D36">
              <w:rPr>
                <w:vertAlign w:val="superscript"/>
              </w:rPr>
              <w:t>3</w:t>
            </w:r>
            <w:r>
              <w:t>)</w:t>
            </w:r>
          </w:p>
        </w:tc>
        <w:tc>
          <w:tcPr>
            <w:tcW w:w="1620" w:type="dxa"/>
            <w:vAlign w:val="center"/>
          </w:tcPr>
          <w:p w14:paraId="222DEDD9" w14:textId="77777777" w:rsidR="00C160B4" w:rsidRDefault="00C160B4" w:rsidP="0077450B">
            <w:pPr>
              <w:jc w:val="center"/>
            </w:pPr>
            <w:r>
              <w:t>Janka Hardness (Newtons)</w:t>
            </w:r>
          </w:p>
        </w:tc>
      </w:tr>
      <w:tr w:rsidR="00C160B4" w14:paraId="60FA2739" w14:textId="77777777" w:rsidTr="0077450B">
        <w:tc>
          <w:tcPr>
            <w:tcW w:w="2004" w:type="dxa"/>
          </w:tcPr>
          <w:p w14:paraId="431D3284" w14:textId="77777777" w:rsidR="00C160B4" w:rsidRDefault="00C160B4" w:rsidP="0077450B">
            <w:r>
              <w:t>Black Walnut</w:t>
            </w:r>
          </w:p>
        </w:tc>
        <w:tc>
          <w:tcPr>
            <w:tcW w:w="1596" w:type="dxa"/>
          </w:tcPr>
          <w:p w14:paraId="5227DCF3" w14:textId="77777777" w:rsidR="00C160B4" w:rsidRDefault="00C160B4" w:rsidP="0077450B">
            <w:pPr>
              <w:jc w:val="right"/>
            </w:pPr>
            <w:r>
              <w:t>38</w:t>
            </w:r>
          </w:p>
        </w:tc>
        <w:tc>
          <w:tcPr>
            <w:tcW w:w="1620" w:type="dxa"/>
          </w:tcPr>
          <w:p w14:paraId="5E543ECD" w14:textId="77777777" w:rsidR="00C160B4" w:rsidRDefault="00C160B4" w:rsidP="0077450B">
            <w:pPr>
              <w:jc w:val="right"/>
            </w:pPr>
            <w:r>
              <w:t>4490</w:t>
            </w:r>
          </w:p>
        </w:tc>
      </w:tr>
      <w:tr w:rsidR="00C160B4" w14:paraId="4551C271" w14:textId="77777777" w:rsidTr="0077450B">
        <w:tc>
          <w:tcPr>
            <w:tcW w:w="2004" w:type="dxa"/>
          </w:tcPr>
          <w:p w14:paraId="77BF8CFF" w14:textId="77777777" w:rsidR="00C160B4" w:rsidRDefault="00C160B4" w:rsidP="0077450B">
            <w:r>
              <w:t>Hard Maple</w:t>
            </w:r>
          </w:p>
        </w:tc>
        <w:tc>
          <w:tcPr>
            <w:tcW w:w="1596" w:type="dxa"/>
          </w:tcPr>
          <w:p w14:paraId="0A9103EF" w14:textId="77777777" w:rsidR="00C160B4" w:rsidRDefault="00C160B4" w:rsidP="0077450B">
            <w:pPr>
              <w:jc w:val="right"/>
            </w:pPr>
            <w:r>
              <w:t>44</w:t>
            </w:r>
          </w:p>
        </w:tc>
        <w:tc>
          <w:tcPr>
            <w:tcW w:w="1620" w:type="dxa"/>
          </w:tcPr>
          <w:p w14:paraId="78508D83" w14:textId="77777777" w:rsidR="00C160B4" w:rsidRDefault="00C160B4" w:rsidP="0077450B">
            <w:pPr>
              <w:jc w:val="right"/>
            </w:pPr>
            <w:r>
              <w:t>6450</w:t>
            </w:r>
          </w:p>
        </w:tc>
      </w:tr>
      <w:tr w:rsidR="00C160B4" w14:paraId="0A7C90A8" w14:textId="77777777" w:rsidTr="0077450B">
        <w:tc>
          <w:tcPr>
            <w:tcW w:w="2004" w:type="dxa"/>
          </w:tcPr>
          <w:p w14:paraId="6C9D3999" w14:textId="77777777" w:rsidR="00C160B4" w:rsidRDefault="00C160B4" w:rsidP="0077450B">
            <w:r>
              <w:t>Silver Maple</w:t>
            </w:r>
          </w:p>
        </w:tc>
        <w:tc>
          <w:tcPr>
            <w:tcW w:w="1596" w:type="dxa"/>
          </w:tcPr>
          <w:p w14:paraId="66B78689" w14:textId="77777777" w:rsidR="00C160B4" w:rsidRDefault="00C160B4" w:rsidP="0077450B">
            <w:pPr>
              <w:jc w:val="right"/>
            </w:pPr>
            <w:r>
              <w:t>33</w:t>
            </w:r>
          </w:p>
        </w:tc>
        <w:tc>
          <w:tcPr>
            <w:tcW w:w="1620" w:type="dxa"/>
          </w:tcPr>
          <w:p w14:paraId="29B11B99" w14:textId="77777777" w:rsidR="00C160B4" w:rsidRDefault="00C160B4" w:rsidP="0077450B">
            <w:pPr>
              <w:jc w:val="right"/>
            </w:pPr>
            <w:r>
              <w:t>3110</w:t>
            </w:r>
          </w:p>
        </w:tc>
      </w:tr>
      <w:tr w:rsidR="00C160B4" w14:paraId="75AFC974" w14:textId="77777777" w:rsidTr="0077450B">
        <w:tc>
          <w:tcPr>
            <w:tcW w:w="2004" w:type="dxa"/>
          </w:tcPr>
          <w:p w14:paraId="67C628DD" w14:textId="0F2DE047" w:rsidR="00C160B4" w:rsidRDefault="00682929" w:rsidP="0077450B">
            <w:r>
              <w:lastRenderedPageBreak/>
              <w:t>Soft Maple</w:t>
            </w:r>
          </w:p>
        </w:tc>
        <w:tc>
          <w:tcPr>
            <w:tcW w:w="1596" w:type="dxa"/>
          </w:tcPr>
          <w:p w14:paraId="381A8A17" w14:textId="2A80A826" w:rsidR="00C160B4" w:rsidRDefault="00C160B4" w:rsidP="0077450B">
            <w:pPr>
              <w:jc w:val="right"/>
            </w:pPr>
          </w:p>
        </w:tc>
        <w:tc>
          <w:tcPr>
            <w:tcW w:w="1620" w:type="dxa"/>
          </w:tcPr>
          <w:p w14:paraId="6D306C18" w14:textId="6D09C2BC" w:rsidR="00C160B4" w:rsidRDefault="00C160B4" w:rsidP="0077450B">
            <w:pPr>
              <w:jc w:val="right"/>
            </w:pPr>
          </w:p>
        </w:tc>
      </w:tr>
      <w:tr w:rsidR="00682929" w14:paraId="25CD4A15" w14:textId="77777777" w:rsidTr="0077450B">
        <w:tc>
          <w:tcPr>
            <w:tcW w:w="2004" w:type="dxa"/>
          </w:tcPr>
          <w:p w14:paraId="73D06757" w14:textId="24747E81" w:rsidR="00682929" w:rsidRDefault="00682929" w:rsidP="00682929">
            <w:r>
              <w:t>White Oak</w:t>
            </w:r>
          </w:p>
        </w:tc>
        <w:tc>
          <w:tcPr>
            <w:tcW w:w="1596" w:type="dxa"/>
          </w:tcPr>
          <w:p w14:paraId="1D196CB8" w14:textId="1A00D246" w:rsidR="00682929" w:rsidRDefault="00682929" w:rsidP="00682929">
            <w:pPr>
              <w:jc w:val="right"/>
            </w:pPr>
          </w:p>
        </w:tc>
        <w:tc>
          <w:tcPr>
            <w:tcW w:w="1620" w:type="dxa"/>
          </w:tcPr>
          <w:p w14:paraId="736C88E9" w14:textId="6D0BDA37" w:rsidR="00682929" w:rsidRDefault="00682929" w:rsidP="00682929">
            <w:pPr>
              <w:jc w:val="right"/>
            </w:pPr>
          </w:p>
        </w:tc>
      </w:tr>
      <w:tr w:rsidR="00682929" w14:paraId="38007318" w14:textId="77777777" w:rsidTr="0077450B">
        <w:tc>
          <w:tcPr>
            <w:tcW w:w="2004" w:type="dxa"/>
          </w:tcPr>
          <w:p w14:paraId="4F9FCFC9" w14:textId="7F5FFD50" w:rsidR="00682929" w:rsidRDefault="00682929" w:rsidP="00682929">
            <w:r>
              <w:t>Red Oak</w:t>
            </w:r>
          </w:p>
        </w:tc>
        <w:tc>
          <w:tcPr>
            <w:tcW w:w="1596" w:type="dxa"/>
          </w:tcPr>
          <w:p w14:paraId="40F328C9" w14:textId="2085F0D5" w:rsidR="00682929" w:rsidRDefault="00682929" w:rsidP="00682929">
            <w:pPr>
              <w:jc w:val="right"/>
            </w:pPr>
            <w:r>
              <w:t>44</w:t>
            </w:r>
          </w:p>
        </w:tc>
        <w:tc>
          <w:tcPr>
            <w:tcW w:w="1620" w:type="dxa"/>
          </w:tcPr>
          <w:p w14:paraId="4B708DE5" w14:textId="4D74DE24" w:rsidR="00682929" w:rsidRDefault="00682929" w:rsidP="00682929">
            <w:pPr>
              <w:jc w:val="right"/>
            </w:pPr>
            <w:r>
              <w:t>5430</w:t>
            </w:r>
          </w:p>
        </w:tc>
      </w:tr>
      <w:tr w:rsidR="00682929" w14:paraId="7A2E4A78" w14:textId="77777777" w:rsidTr="0077450B">
        <w:tc>
          <w:tcPr>
            <w:tcW w:w="2004" w:type="dxa"/>
          </w:tcPr>
          <w:p w14:paraId="044C1E96" w14:textId="177ADEDA" w:rsidR="00682929" w:rsidRDefault="00682929" w:rsidP="00682929">
            <w:r>
              <w:t>Honey Mesquite</w:t>
            </w:r>
          </w:p>
        </w:tc>
        <w:tc>
          <w:tcPr>
            <w:tcW w:w="1596" w:type="dxa"/>
          </w:tcPr>
          <w:p w14:paraId="773E232D" w14:textId="5FC40784" w:rsidR="00682929" w:rsidRDefault="00682929" w:rsidP="00682929">
            <w:pPr>
              <w:jc w:val="right"/>
            </w:pPr>
            <w:r>
              <w:t>51</w:t>
            </w:r>
          </w:p>
        </w:tc>
        <w:tc>
          <w:tcPr>
            <w:tcW w:w="1620" w:type="dxa"/>
          </w:tcPr>
          <w:p w14:paraId="25D86884" w14:textId="7E61473D" w:rsidR="00682929" w:rsidRDefault="00682929" w:rsidP="00682929">
            <w:pPr>
              <w:jc w:val="right"/>
            </w:pPr>
            <w:r>
              <w:t>10410</w:t>
            </w:r>
          </w:p>
        </w:tc>
      </w:tr>
      <w:tr w:rsidR="00682929" w14:paraId="4C05BB0C" w14:textId="77777777" w:rsidTr="0077450B">
        <w:tc>
          <w:tcPr>
            <w:tcW w:w="2004" w:type="dxa"/>
          </w:tcPr>
          <w:p w14:paraId="5EDC95F6" w14:textId="74F6EBC3" w:rsidR="00682929" w:rsidRDefault="00682929" w:rsidP="00682929">
            <w:r>
              <w:t>Eastern Aromatic (Red) Cedar</w:t>
            </w:r>
          </w:p>
        </w:tc>
        <w:tc>
          <w:tcPr>
            <w:tcW w:w="1596" w:type="dxa"/>
          </w:tcPr>
          <w:p w14:paraId="4F71EFCF" w14:textId="0D4719B6" w:rsidR="00682929" w:rsidRDefault="00682929" w:rsidP="00682929">
            <w:pPr>
              <w:jc w:val="right"/>
            </w:pPr>
          </w:p>
        </w:tc>
        <w:tc>
          <w:tcPr>
            <w:tcW w:w="1620" w:type="dxa"/>
          </w:tcPr>
          <w:p w14:paraId="6109B230" w14:textId="3FBF9ABD" w:rsidR="00682929" w:rsidRDefault="00682929" w:rsidP="00682929">
            <w:pPr>
              <w:jc w:val="right"/>
            </w:pPr>
            <w:r>
              <w:t>4000</w:t>
            </w:r>
          </w:p>
        </w:tc>
      </w:tr>
      <w:tr w:rsidR="00682929" w14:paraId="6FADA613" w14:textId="77777777" w:rsidTr="0077450B">
        <w:tc>
          <w:tcPr>
            <w:tcW w:w="2004" w:type="dxa"/>
          </w:tcPr>
          <w:p w14:paraId="34A02B17" w14:textId="77777777" w:rsidR="00682929" w:rsidRDefault="00682929" w:rsidP="00682929">
            <w:r>
              <w:t xml:space="preserve">Pine </w:t>
            </w:r>
          </w:p>
          <w:p w14:paraId="12E58C83" w14:textId="7FA1D071" w:rsidR="00682929" w:rsidRDefault="00682929" w:rsidP="00682929">
            <w:r>
              <w:t>(from HD/Lowes)</w:t>
            </w:r>
          </w:p>
        </w:tc>
        <w:tc>
          <w:tcPr>
            <w:tcW w:w="1596" w:type="dxa"/>
          </w:tcPr>
          <w:p w14:paraId="0B4C2634" w14:textId="7DC67D00" w:rsidR="00682929" w:rsidRDefault="00682929" w:rsidP="00682929">
            <w:pPr>
              <w:jc w:val="right"/>
            </w:pPr>
            <w:r>
              <w:t>28-34</w:t>
            </w:r>
          </w:p>
        </w:tc>
        <w:tc>
          <w:tcPr>
            <w:tcW w:w="1620" w:type="dxa"/>
          </w:tcPr>
          <w:p w14:paraId="03625D9B" w14:textId="42B6763D" w:rsidR="00682929" w:rsidRDefault="00682929" w:rsidP="00682929">
            <w:pPr>
              <w:jc w:val="right"/>
            </w:pPr>
            <w:r>
              <w:t>2050-2250</w:t>
            </w:r>
          </w:p>
        </w:tc>
      </w:tr>
      <w:tr w:rsidR="00682929" w14:paraId="6F7F1645" w14:textId="77777777" w:rsidTr="0077450B">
        <w:tc>
          <w:tcPr>
            <w:tcW w:w="2004" w:type="dxa"/>
          </w:tcPr>
          <w:p w14:paraId="73C90B87" w14:textId="6CE2EB22" w:rsidR="00682929" w:rsidRDefault="00682929" w:rsidP="00682929">
            <w:r>
              <w:t>Poplar</w:t>
            </w:r>
          </w:p>
        </w:tc>
        <w:tc>
          <w:tcPr>
            <w:tcW w:w="1596" w:type="dxa"/>
          </w:tcPr>
          <w:p w14:paraId="02CC3827" w14:textId="77777777" w:rsidR="00682929" w:rsidRDefault="00682929" w:rsidP="00682929">
            <w:pPr>
              <w:jc w:val="right"/>
            </w:pPr>
          </w:p>
        </w:tc>
        <w:tc>
          <w:tcPr>
            <w:tcW w:w="1620" w:type="dxa"/>
          </w:tcPr>
          <w:p w14:paraId="6F92D841" w14:textId="5863638C" w:rsidR="00682929" w:rsidRDefault="00682929" w:rsidP="00682929">
            <w:pPr>
              <w:jc w:val="right"/>
            </w:pPr>
            <w:r>
              <w:t>2400</w:t>
            </w:r>
          </w:p>
        </w:tc>
      </w:tr>
      <w:tr w:rsidR="00682929" w14:paraId="100DEF32" w14:textId="77777777" w:rsidTr="0077450B">
        <w:tc>
          <w:tcPr>
            <w:tcW w:w="2004" w:type="dxa"/>
          </w:tcPr>
          <w:p w14:paraId="7986521E" w14:textId="77EED6C9" w:rsidR="00682929" w:rsidRDefault="00682929" w:rsidP="00682929">
            <w:r>
              <w:t>English Walnut</w:t>
            </w:r>
          </w:p>
        </w:tc>
        <w:tc>
          <w:tcPr>
            <w:tcW w:w="1596" w:type="dxa"/>
          </w:tcPr>
          <w:p w14:paraId="31094F3F" w14:textId="77777777" w:rsidR="00682929" w:rsidRDefault="00682929" w:rsidP="00682929">
            <w:pPr>
              <w:jc w:val="right"/>
            </w:pPr>
          </w:p>
        </w:tc>
        <w:tc>
          <w:tcPr>
            <w:tcW w:w="1620" w:type="dxa"/>
          </w:tcPr>
          <w:p w14:paraId="4D31F196" w14:textId="77777777" w:rsidR="00682929" w:rsidRDefault="00682929" w:rsidP="00682929">
            <w:pPr>
              <w:jc w:val="right"/>
            </w:pPr>
          </w:p>
        </w:tc>
      </w:tr>
      <w:tr w:rsidR="00682929" w14:paraId="68AE26DB" w14:textId="77777777" w:rsidTr="0077450B">
        <w:tc>
          <w:tcPr>
            <w:tcW w:w="2004" w:type="dxa"/>
          </w:tcPr>
          <w:p w14:paraId="019E13A1" w14:textId="20B2D090" w:rsidR="00682929" w:rsidRDefault="00682929" w:rsidP="00682929">
            <w:r>
              <w:t>Rubberwood</w:t>
            </w:r>
          </w:p>
        </w:tc>
        <w:tc>
          <w:tcPr>
            <w:tcW w:w="1596" w:type="dxa"/>
          </w:tcPr>
          <w:p w14:paraId="2863BF63" w14:textId="77777777" w:rsidR="00682929" w:rsidRDefault="00682929" w:rsidP="00682929">
            <w:pPr>
              <w:jc w:val="right"/>
            </w:pPr>
          </w:p>
        </w:tc>
        <w:tc>
          <w:tcPr>
            <w:tcW w:w="1620" w:type="dxa"/>
          </w:tcPr>
          <w:p w14:paraId="15B1FFC7" w14:textId="77777777" w:rsidR="00682929" w:rsidRDefault="00682929" w:rsidP="00682929">
            <w:pPr>
              <w:jc w:val="right"/>
            </w:pPr>
          </w:p>
        </w:tc>
      </w:tr>
      <w:tr w:rsidR="00682929" w14:paraId="4E5AC8D9" w14:textId="77777777" w:rsidTr="0077450B">
        <w:tc>
          <w:tcPr>
            <w:tcW w:w="2004" w:type="dxa"/>
          </w:tcPr>
          <w:p w14:paraId="0147E517" w14:textId="06F7DB63" w:rsidR="00682929" w:rsidRDefault="00682929" w:rsidP="00682929">
            <w:r>
              <w:t>Cherry</w:t>
            </w:r>
          </w:p>
        </w:tc>
        <w:tc>
          <w:tcPr>
            <w:tcW w:w="1596" w:type="dxa"/>
          </w:tcPr>
          <w:p w14:paraId="3E2C6717" w14:textId="77777777" w:rsidR="00682929" w:rsidRDefault="00682929" w:rsidP="00682929">
            <w:pPr>
              <w:jc w:val="right"/>
            </w:pPr>
          </w:p>
        </w:tc>
        <w:tc>
          <w:tcPr>
            <w:tcW w:w="1620" w:type="dxa"/>
          </w:tcPr>
          <w:p w14:paraId="487BBEFD" w14:textId="77777777" w:rsidR="00682929" w:rsidRDefault="00682929" w:rsidP="00682929">
            <w:pPr>
              <w:jc w:val="right"/>
            </w:pPr>
          </w:p>
        </w:tc>
      </w:tr>
    </w:tbl>
    <w:p w14:paraId="5D0F6000" w14:textId="77777777" w:rsidR="003A238C" w:rsidRDefault="003A238C"/>
    <w:sectPr w:rsidR="003A238C">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Michael Salter" w:date="2024-08-30T15:41:00Z" w:initials="MS">
    <w:p w14:paraId="60465FF7" w14:textId="2F61B360" w:rsidR="00DF4057" w:rsidRDefault="00DF4057" w:rsidP="00DF4057">
      <w:pPr>
        <w:pStyle w:val="CommentText"/>
      </w:pPr>
      <w:r>
        <w:rPr>
          <w:rStyle w:val="CommentReference"/>
        </w:rPr>
        <w:annotationRef/>
      </w:r>
      <w:r>
        <w:t>Make Video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60465FF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5BA982CB" w16cex:dateUtc="2024-08-30T19: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60465FF7" w16cid:durableId="5BA982C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alt="Attention Icon Set Warning Sign Hazard ..." style="width:291.35pt;height:97.1pt;visibility:visible;mso-wrap-style:square" o:bullet="t">
        <v:imagedata r:id="rId1" o:title="Attention Icon Set Warning Sign Hazard " croptop="11684f" cropbottom="11686f" cropleft="24934f" cropright="24597f"/>
      </v:shape>
    </w:pict>
  </w:numPicBullet>
  <w:abstractNum w:abstractNumId="0" w15:restartNumberingAfterBreak="0">
    <w:nsid w:val="FFFFFF82"/>
    <w:multiLevelType w:val="singleLevel"/>
    <w:tmpl w:val="9CC6C7B0"/>
    <w:lvl w:ilvl="0">
      <w:start w:val="1"/>
      <w:numFmt w:val="bullet"/>
      <w:lvlText w:val=""/>
      <w:lvlJc w:val="left"/>
      <w:pPr>
        <w:tabs>
          <w:tab w:val="num" w:pos="1080"/>
        </w:tabs>
        <w:ind w:left="1080" w:hanging="360"/>
      </w:pPr>
      <w:rPr>
        <w:rFonts w:ascii="Symbol" w:hAnsi="Symbol" w:hint="default"/>
      </w:rPr>
    </w:lvl>
  </w:abstractNum>
  <w:abstractNum w:abstractNumId="1" w15:restartNumberingAfterBreak="0">
    <w:nsid w:val="FFFFFF83"/>
    <w:multiLevelType w:val="singleLevel"/>
    <w:tmpl w:val="ED9658DE"/>
    <w:lvl w:ilvl="0">
      <w:start w:val="1"/>
      <w:numFmt w:val="bullet"/>
      <w:lvlText w:val=""/>
      <w:lvlJc w:val="left"/>
      <w:pPr>
        <w:tabs>
          <w:tab w:val="num" w:pos="720"/>
        </w:tabs>
        <w:ind w:left="720" w:hanging="360"/>
      </w:pPr>
      <w:rPr>
        <w:rFonts w:ascii="Symbol" w:hAnsi="Symbol" w:hint="default"/>
      </w:rPr>
    </w:lvl>
  </w:abstractNum>
  <w:abstractNum w:abstractNumId="2" w15:restartNumberingAfterBreak="0">
    <w:nsid w:val="FFFFFF89"/>
    <w:multiLevelType w:val="singleLevel"/>
    <w:tmpl w:val="CDB8C7DA"/>
    <w:lvl w:ilvl="0">
      <w:start w:val="1"/>
      <w:numFmt w:val="bullet"/>
      <w:lvlText w:val=""/>
      <w:lvlJc w:val="left"/>
      <w:pPr>
        <w:tabs>
          <w:tab w:val="num" w:pos="360"/>
        </w:tabs>
        <w:ind w:left="360" w:hanging="360"/>
      </w:pPr>
      <w:rPr>
        <w:rFonts w:ascii="Symbol" w:hAnsi="Symbol" w:hint="default"/>
      </w:rPr>
    </w:lvl>
  </w:abstractNum>
  <w:abstractNum w:abstractNumId="3" w15:restartNumberingAfterBreak="0">
    <w:nsid w:val="03AD3CE0"/>
    <w:multiLevelType w:val="hybridMultilevel"/>
    <w:tmpl w:val="2E6426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015709"/>
    <w:multiLevelType w:val="hybridMultilevel"/>
    <w:tmpl w:val="7A1036CA"/>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0CCD5875"/>
    <w:multiLevelType w:val="hybridMultilevel"/>
    <w:tmpl w:val="73BA2C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48156D"/>
    <w:multiLevelType w:val="hybridMultilevel"/>
    <w:tmpl w:val="42924C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177276"/>
    <w:multiLevelType w:val="multilevel"/>
    <w:tmpl w:val="F43C63F4"/>
    <w:lvl w:ilvl="0">
      <w:start w:val="1"/>
      <w:numFmt w:val="decimal"/>
      <w:pStyle w:val="List"/>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36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16417234"/>
    <w:multiLevelType w:val="hybridMultilevel"/>
    <w:tmpl w:val="16980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561492"/>
    <w:multiLevelType w:val="hybridMultilevel"/>
    <w:tmpl w:val="BCCEC7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F2DEF"/>
    <w:multiLevelType w:val="hybridMultilevel"/>
    <w:tmpl w:val="C494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8FD24A4"/>
    <w:multiLevelType w:val="hybridMultilevel"/>
    <w:tmpl w:val="B75CC7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6A6A25"/>
    <w:multiLevelType w:val="hybridMultilevel"/>
    <w:tmpl w:val="9EE43E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7CD6364"/>
    <w:multiLevelType w:val="multilevel"/>
    <w:tmpl w:val="C4AEEA96"/>
    <w:lvl w:ilvl="0">
      <w:start w:val="1"/>
      <w:numFmt w:val="bullet"/>
      <w:pStyle w:val="ListBullet"/>
      <w:lvlText w:val=""/>
      <w:lvlJc w:val="left"/>
      <w:pPr>
        <w:ind w:left="720" w:hanging="360"/>
      </w:pPr>
      <w:rPr>
        <w:rFonts w:ascii="Symbol" w:hAnsi="Symbol" w:hint="default"/>
        <w:color w:val="auto"/>
      </w:rPr>
    </w:lvl>
    <w:lvl w:ilvl="1">
      <w:start w:val="1"/>
      <w:numFmt w:val="none"/>
      <w:lvlText w:val="o"/>
      <w:lvlJc w:val="left"/>
      <w:pPr>
        <w:ind w:left="1440" w:hanging="360"/>
      </w:pPr>
      <w:rPr>
        <w:rFonts w:hint="default"/>
      </w:rPr>
    </w:lvl>
    <w:lvl w:ilvl="2">
      <w:start w:val="1"/>
      <w:numFmt w:val="none"/>
      <w:lvlText w:val=""/>
      <w:lvlJc w:val="right"/>
      <w:pPr>
        <w:ind w:left="2160" w:hanging="180"/>
      </w:pPr>
      <w:rPr>
        <w:rFonts w:hint="default"/>
      </w:rPr>
    </w:lvl>
    <w:lvl w:ilvl="3">
      <w:start w:val="1"/>
      <w:numFmt w:val="bullet"/>
      <w:lvlText w:val=""/>
      <w:lvlJc w:val="left"/>
      <w:pPr>
        <w:ind w:left="2880" w:hanging="360"/>
      </w:pPr>
      <w:rPr>
        <w:rFonts w:ascii="Symbol" w:hAnsi="Symbol" w:hint="default"/>
        <w:color w:val="auto"/>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4" w15:restartNumberingAfterBreak="0">
    <w:nsid w:val="37FF6AFA"/>
    <w:multiLevelType w:val="multilevel"/>
    <w:tmpl w:val="F8825348"/>
    <w:lvl w:ilvl="0">
      <w:start w:val="1"/>
      <w:numFmt w:val="decimal"/>
      <w:pStyle w:val="List2"/>
      <w:lvlText w:val="%1."/>
      <w:lvlJc w:val="left"/>
      <w:pPr>
        <w:tabs>
          <w:tab w:val="num" w:pos="1440"/>
        </w:tabs>
        <w:ind w:left="1440" w:hanging="360"/>
      </w:pPr>
      <w:rPr>
        <w:rFonts w:hint="default"/>
      </w:rPr>
    </w:lvl>
    <w:lvl w:ilvl="1">
      <w:start w:val="1"/>
      <w:numFmt w:val="lowerLetter"/>
      <w:lvlText w:val="%2."/>
      <w:lvlJc w:val="left"/>
      <w:pPr>
        <w:tabs>
          <w:tab w:val="num" w:pos="2160"/>
        </w:tabs>
        <w:ind w:left="2160" w:hanging="360"/>
      </w:pPr>
      <w:rPr>
        <w:rFonts w:hint="default"/>
      </w:rPr>
    </w:lvl>
    <w:lvl w:ilvl="2">
      <w:start w:val="1"/>
      <w:numFmt w:val="lowerRoman"/>
      <w:lvlText w:val="%3."/>
      <w:lvlJc w:val="right"/>
      <w:pPr>
        <w:tabs>
          <w:tab w:val="num" w:pos="2736"/>
        </w:tabs>
        <w:ind w:left="2880" w:hanging="360"/>
      </w:pPr>
      <w:rPr>
        <w:rFonts w:hint="default"/>
      </w:rPr>
    </w:lvl>
    <w:lvl w:ilvl="3">
      <w:start w:val="1"/>
      <w:numFmt w:val="decimal"/>
      <w:lvlText w:val="%4."/>
      <w:lvlJc w:val="left"/>
      <w:pPr>
        <w:ind w:left="360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38BB274B"/>
    <w:multiLevelType w:val="hybridMultilevel"/>
    <w:tmpl w:val="3DBCA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B931DD"/>
    <w:multiLevelType w:val="hybridMultilevel"/>
    <w:tmpl w:val="43346F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9B0DBF"/>
    <w:multiLevelType w:val="hybridMultilevel"/>
    <w:tmpl w:val="264C9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93D7E3A"/>
    <w:multiLevelType w:val="hybridMultilevel"/>
    <w:tmpl w:val="73E0CE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DB02DEA"/>
    <w:multiLevelType w:val="multilevel"/>
    <w:tmpl w:val="81028BD8"/>
    <w:lvl w:ilvl="0">
      <w:start w:val="1"/>
      <w:numFmt w:val="bullet"/>
      <w:pStyle w:val="ListBullet2"/>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0" w15:restartNumberingAfterBreak="0">
    <w:nsid w:val="543B144A"/>
    <w:multiLevelType w:val="hybridMultilevel"/>
    <w:tmpl w:val="76589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4959B0"/>
    <w:multiLevelType w:val="multilevel"/>
    <w:tmpl w:val="EDD6B86E"/>
    <w:lvl w:ilvl="0">
      <w:start w:val="1"/>
      <w:numFmt w:val="bullet"/>
      <w:pStyle w:val="ListBullet3"/>
      <w:lvlText w:val=""/>
      <w:lvlJc w:val="left"/>
      <w:pPr>
        <w:tabs>
          <w:tab w:val="num" w:pos="1800"/>
        </w:tabs>
        <w:ind w:left="2160" w:hanging="360"/>
      </w:pPr>
      <w:rPr>
        <w:rFonts w:ascii="Symbol" w:hAnsi="Symbol" w:hint="default"/>
      </w:rPr>
    </w:lvl>
    <w:lvl w:ilvl="1">
      <w:start w:val="1"/>
      <w:numFmt w:val="bullet"/>
      <w:lvlText w:val="o"/>
      <w:lvlJc w:val="left"/>
      <w:pPr>
        <w:ind w:left="2880" w:hanging="360"/>
      </w:pPr>
      <w:rPr>
        <w:rFonts w:ascii="Courier New" w:hAnsi="Courier New" w:hint="default"/>
      </w:rPr>
    </w:lvl>
    <w:lvl w:ilvl="2">
      <w:start w:val="1"/>
      <w:numFmt w:val="bullet"/>
      <w:lvlText w:val=""/>
      <w:lvlJc w:val="left"/>
      <w:pPr>
        <w:tabs>
          <w:tab w:val="num" w:pos="3240"/>
        </w:tabs>
        <w:ind w:left="3600" w:hanging="360"/>
      </w:pPr>
      <w:rPr>
        <w:rFonts w:ascii="Wingdings" w:hAnsi="Wingdings" w:hint="default"/>
      </w:rPr>
    </w:lvl>
    <w:lvl w:ilvl="3">
      <w:start w:val="1"/>
      <w:numFmt w:val="bullet"/>
      <w:lvlText w:val=""/>
      <w:lvlJc w:val="left"/>
      <w:pPr>
        <w:tabs>
          <w:tab w:val="num" w:pos="3960"/>
        </w:tabs>
        <w:ind w:left="4320" w:hanging="360"/>
      </w:pPr>
      <w:rPr>
        <w:rFonts w:ascii="Symbol" w:hAnsi="Symbol" w:hint="default"/>
      </w:rPr>
    </w:lvl>
    <w:lvl w:ilvl="4">
      <w:start w:val="1"/>
      <w:numFmt w:val="bullet"/>
      <w:lvlText w:val="o"/>
      <w:lvlJc w:val="left"/>
      <w:pPr>
        <w:ind w:left="5040" w:hanging="360"/>
      </w:pPr>
      <w:rPr>
        <w:rFonts w:ascii="Courier New" w:hAnsi="Courier New" w:cs="Courier New" w:hint="default"/>
      </w:rPr>
    </w:lvl>
    <w:lvl w:ilvl="5">
      <w:start w:val="1"/>
      <w:numFmt w:val="bullet"/>
      <w:lvlText w:val=""/>
      <w:lvlJc w:val="left"/>
      <w:pPr>
        <w:ind w:left="5760" w:hanging="360"/>
      </w:pPr>
      <w:rPr>
        <w:rFonts w:ascii="Wingdings" w:hAnsi="Wingdings" w:hint="default"/>
      </w:rPr>
    </w:lvl>
    <w:lvl w:ilvl="6">
      <w:start w:val="1"/>
      <w:numFmt w:val="bullet"/>
      <w:lvlText w:val=""/>
      <w:lvlJc w:val="left"/>
      <w:pPr>
        <w:ind w:left="6480" w:hanging="360"/>
      </w:pPr>
      <w:rPr>
        <w:rFonts w:ascii="Symbol" w:hAnsi="Symbol" w:hint="default"/>
      </w:rPr>
    </w:lvl>
    <w:lvl w:ilvl="7">
      <w:start w:val="1"/>
      <w:numFmt w:val="bullet"/>
      <w:lvlText w:val="o"/>
      <w:lvlJc w:val="left"/>
      <w:pPr>
        <w:ind w:left="7200" w:hanging="360"/>
      </w:pPr>
      <w:rPr>
        <w:rFonts w:ascii="Courier New" w:hAnsi="Courier New" w:cs="Courier New" w:hint="default"/>
      </w:rPr>
    </w:lvl>
    <w:lvl w:ilvl="8">
      <w:start w:val="1"/>
      <w:numFmt w:val="bullet"/>
      <w:lvlText w:val=""/>
      <w:lvlJc w:val="left"/>
      <w:pPr>
        <w:ind w:left="7920" w:hanging="360"/>
      </w:pPr>
      <w:rPr>
        <w:rFonts w:ascii="Wingdings" w:hAnsi="Wingdings" w:hint="default"/>
      </w:rPr>
    </w:lvl>
  </w:abstractNum>
  <w:abstractNum w:abstractNumId="22" w15:restartNumberingAfterBreak="0">
    <w:nsid w:val="750D322A"/>
    <w:multiLevelType w:val="hybridMultilevel"/>
    <w:tmpl w:val="66D21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F0004D5"/>
    <w:multiLevelType w:val="hybridMultilevel"/>
    <w:tmpl w:val="301AD7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8628105">
    <w:abstractNumId w:val="7"/>
  </w:num>
  <w:num w:numId="2" w16cid:durableId="89132214">
    <w:abstractNumId w:val="14"/>
  </w:num>
  <w:num w:numId="3" w16cid:durableId="2000692695">
    <w:abstractNumId w:val="2"/>
  </w:num>
  <w:num w:numId="4" w16cid:durableId="1084688559">
    <w:abstractNumId w:val="13"/>
  </w:num>
  <w:num w:numId="5" w16cid:durableId="1213227767">
    <w:abstractNumId w:val="1"/>
  </w:num>
  <w:num w:numId="6" w16cid:durableId="1422145265">
    <w:abstractNumId w:val="19"/>
  </w:num>
  <w:num w:numId="7" w16cid:durableId="2008245309">
    <w:abstractNumId w:val="0"/>
  </w:num>
  <w:num w:numId="8" w16cid:durableId="842475254">
    <w:abstractNumId w:val="21"/>
  </w:num>
  <w:num w:numId="9" w16cid:durableId="680400548">
    <w:abstractNumId w:val="17"/>
  </w:num>
  <w:num w:numId="10" w16cid:durableId="191921987">
    <w:abstractNumId w:val="5"/>
  </w:num>
  <w:num w:numId="11" w16cid:durableId="1174153588">
    <w:abstractNumId w:val="22"/>
  </w:num>
  <w:num w:numId="12" w16cid:durableId="1977904540">
    <w:abstractNumId w:val="16"/>
  </w:num>
  <w:num w:numId="13" w16cid:durableId="1550024506">
    <w:abstractNumId w:val="11"/>
  </w:num>
  <w:num w:numId="14" w16cid:durableId="1020007997">
    <w:abstractNumId w:val="18"/>
  </w:num>
  <w:num w:numId="15" w16cid:durableId="1038315421">
    <w:abstractNumId w:val="15"/>
  </w:num>
  <w:num w:numId="16" w16cid:durableId="1704398760">
    <w:abstractNumId w:val="20"/>
  </w:num>
  <w:num w:numId="17" w16cid:durableId="516819014">
    <w:abstractNumId w:val="6"/>
  </w:num>
  <w:num w:numId="18" w16cid:durableId="269974567">
    <w:abstractNumId w:val="12"/>
  </w:num>
  <w:num w:numId="19" w16cid:durableId="350498078">
    <w:abstractNumId w:val="3"/>
  </w:num>
  <w:num w:numId="20" w16cid:durableId="1383096996">
    <w:abstractNumId w:val="4"/>
  </w:num>
  <w:num w:numId="21" w16cid:durableId="612320891">
    <w:abstractNumId w:val="8"/>
  </w:num>
  <w:num w:numId="22" w16cid:durableId="291909555">
    <w:abstractNumId w:val="9"/>
  </w:num>
  <w:num w:numId="23" w16cid:durableId="643855277">
    <w:abstractNumId w:val="23"/>
  </w:num>
  <w:num w:numId="24" w16cid:durableId="382606368">
    <w:abstractNumId w:val="1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hael Salter">
    <w15:presenceInfo w15:providerId="Windows Live" w15:userId="5361e3f4e6d7b8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6EB2"/>
    <w:rsid w:val="000020FE"/>
    <w:rsid w:val="0000476F"/>
    <w:rsid w:val="000177AE"/>
    <w:rsid w:val="0002013C"/>
    <w:rsid w:val="00021D6C"/>
    <w:rsid w:val="00023500"/>
    <w:rsid w:val="00026B78"/>
    <w:rsid w:val="00030D82"/>
    <w:rsid w:val="000525DC"/>
    <w:rsid w:val="00061081"/>
    <w:rsid w:val="0007203C"/>
    <w:rsid w:val="00083432"/>
    <w:rsid w:val="000840BC"/>
    <w:rsid w:val="000919F7"/>
    <w:rsid w:val="00092F44"/>
    <w:rsid w:val="0009579D"/>
    <w:rsid w:val="0009592B"/>
    <w:rsid w:val="00096B42"/>
    <w:rsid w:val="000A4F41"/>
    <w:rsid w:val="000B1154"/>
    <w:rsid w:val="000B186D"/>
    <w:rsid w:val="000C0A6D"/>
    <w:rsid w:val="000C141C"/>
    <w:rsid w:val="000C17B8"/>
    <w:rsid w:val="000C54F4"/>
    <w:rsid w:val="000E1C03"/>
    <w:rsid w:val="000E6005"/>
    <w:rsid w:val="000E7266"/>
    <w:rsid w:val="000F277F"/>
    <w:rsid w:val="000F5D10"/>
    <w:rsid w:val="00107BA1"/>
    <w:rsid w:val="00111C94"/>
    <w:rsid w:val="0011468D"/>
    <w:rsid w:val="00115784"/>
    <w:rsid w:val="001170F0"/>
    <w:rsid w:val="0012041D"/>
    <w:rsid w:val="00122281"/>
    <w:rsid w:val="00134D36"/>
    <w:rsid w:val="00134D8C"/>
    <w:rsid w:val="00135215"/>
    <w:rsid w:val="001418B3"/>
    <w:rsid w:val="00144544"/>
    <w:rsid w:val="00146576"/>
    <w:rsid w:val="00153C8D"/>
    <w:rsid w:val="001578AC"/>
    <w:rsid w:val="0016110B"/>
    <w:rsid w:val="00172233"/>
    <w:rsid w:val="0017287B"/>
    <w:rsid w:val="00174059"/>
    <w:rsid w:val="0018133E"/>
    <w:rsid w:val="0018652C"/>
    <w:rsid w:val="0019677E"/>
    <w:rsid w:val="00197CBF"/>
    <w:rsid w:val="001A2DE4"/>
    <w:rsid w:val="001A5C37"/>
    <w:rsid w:val="001A66CA"/>
    <w:rsid w:val="001B2385"/>
    <w:rsid w:val="001B3733"/>
    <w:rsid w:val="001B469B"/>
    <w:rsid w:val="001B5AC5"/>
    <w:rsid w:val="001C2C3C"/>
    <w:rsid w:val="001D0FEC"/>
    <w:rsid w:val="001D6DB7"/>
    <w:rsid w:val="001D6FFD"/>
    <w:rsid w:val="001E29B6"/>
    <w:rsid w:val="001E7BB5"/>
    <w:rsid w:val="001F043B"/>
    <w:rsid w:val="001F1EE6"/>
    <w:rsid w:val="001F4FC6"/>
    <w:rsid w:val="002016F6"/>
    <w:rsid w:val="0020211F"/>
    <w:rsid w:val="00206620"/>
    <w:rsid w:val="002079A1"/>
    <w:rsid w:val="002113C1"/>
    <w:rsid w:val="00217CD4"/>
    <w:rsid w:val="0022204C"/>
    <w:rsid w:val="00224766"/>
    <w:rsid w:val="00226410"/>
    <w:rsid w:val="002273E0"/>
    <w:rsid w:val="00227A18"/>
    <w:rsid w:val="00227E46"/>
    <w:rsid w:val="002302AE"/>
    <w:rsid w:val="0023455D"/>
    <w:rsid w:val="00240791"/>
    <w:rsid w:val="002417FC"/>
    <w:rsid w:val="00253577"/>
    <w:rsid w:val="002577CD"/>
    <w:rsid w:val="00260F5E"/>
    <w:rsid w:val="00270F9B"/>
    <w:rsid w:val="0027524F"/>
    <w:rsid w:val="00275E0C"/>
    <w:rsid w:val="00280ADE"/>
    <w:rsid w:val="002817DE"/>
    <w:rsid w:val="00285F52"/>
    <w:rsid w:val="002917FA"/>
    <w:rsid w:val="00292261"/>
    <w:rsid w:val="00294034"/>
    <w:rsid w:val="002957B0"/>
    <w:rsid w:val="002A2898"/>
    <w:rsid w:val="002A4B2F"/>
    <w:rsid w:val="002B210B"/>
    <w:rsid w:val="002B3B70"/>
    <w:rsid w:val="002B7AFF"/>
    <w:rsid w:val="002C3445"/>
    <w:rsid w:val="002D0412"/>
    <w:rsid w:val="002D2FF0"/>
    <w:rsid w:val="002D7A64"/>
    <w:rsid w:val="002F0C93"/>
    <w:rsid w:val="002F0F38"/>
    <w:rsid w:val="002F4A30"/>
    <w:rsid w:val="00302DE8"/>
    <w:rsid w:val="00307852"/>
    <w:rsid w:val="00315BCD"/>
    <w:rsid w:val="003262C1"/>
    <w:rsid w:val="003277B4"/>
    <w:rsid w:val="00333898"/>
    <w:rsid w:val="003457F8"/>
    <w:rsid w:val="00351FAF"/>
    <w:rsid w:val="00353E64"/>
    <w:rsid w:val="0035497F"/>
    <w:rsid w:val="00360996"/>
    <w:rsid w:val="00360D4B"/>
    <w:rsid w:val="00360E2C"/>
    <w:rsid w:val="003610F5"/>
    <w:rsid w:val="003667D4"/>
    <w:rsid w:val="00372A23"/>
    <w:rsid w:val="00376550"/>
    <w:rsid w:val="003803BC"/>
    <w:rsid w:val="00381BE2"/>
    <w:rsid w:val="00383505"/>
    <w:rsid w:val="00386778"/>
    <w:rsid w:val="003875D5"/>
    <w:rsid w:val="00397F4E"/>
    <w:rsid w:val="003A238C"/>
    <w:rsid w:val="003A3812"/>
    <w:rsid w:val="003A4F3B"/>
    <w:rsid w:val="003B2470"/>
    <w:rsid w:val="003B72F7"/>
    <w:rsid w:val="003C08BD"/>
    <w:rsid w:val="003C1BE7"/>
    <w:rsid w:val="003C3187"/>
    <w:rsid w:val="003C5B64"/>
    <w:rsid w:val="003D2787"/>
    <w:rsid w:val="003D4978"/>
    <w:rsid w:val="003E5CB3"/>
    <w:rsid w:val="003F3837"/>
    <w:rsid w:val="00401D7D"/>
    <w:rsid w:val="00425799"/>
    <w:rsid w:val="00425BCE"/>
    <w:rsid w:val="00425DB6"/>
    <w:rsid w:val="00426405"/>
    <w:rsid w:val="004266EB"/>
    <w:rsid w:val="004306D2"/>
    <w:rsid w:val="00437B43"/>
    <w:rsid w:val="00453DFB"/>
    <w:rsid w:val="00457EDD"/>
    <w:rsid w:val="00465DCB"/>
    <w:rsid w:val="004766E0"/>
    <w:rsid w:val="00482E4F"/>
    <w:rsid w:val="004833BB"/>
    <w:rsid w:val="0048442E"/>
    <w:rsid w:val="004863A5"/>
    <w:rsid w:val="00487E6F"/>
    <w:rsid w:val="00492DC3"/>
    <w:rsid w:val="004955DB"/>
    <w:rsid w:val="004B03CD"/>
    <w:rsid w:val="004B4DDA"/>
    <w:rsid w:val="004C209B"/>
    <w:rsid w:val="004C61E3"/>
    <w:rsid w:val="004C633F"/>
    <w:rsid w:val="004D1854"/>
    <w:rsid w:val="004D2511"/>
    <w:rsid w:val="004D40B5"/>
    <w:rsid w:val="004D77C1"/>
    <w:rsid w:val="004D79DE"/>
    <w:rsid w:val="004F0B3D"/>
    <w:rsid w:val="005035A6"/>
    <w:rsid w:val="005204E5"/>
    <w:rsid w:val="00521F02"/>
    <w:rsid w:val="005344E4"/>
    <w:rsid w:val="005414F0"/>
    <w:rsid w:val="00542B23"/>
    <w:rsid w:val="00547D07"/>
    <w:rsid w:val="00550886"/>
    <w:rsid w:val="005508C5"/>
    <w:rsid w:val="005527FC"/>
    <w:rsid w:val="00554F6F"/>
    <w:rsid w:val="005612C0"/>
    <w:rsid w:val="00562C37"/>
    <w:rsid w:val="0056507B"/>
    <w:rsid w:val="00570BE6"/>
    <w:rsid w:val="00572B2C"/>
    <w:rsid w:val="00580097"/>
    <w:rsid w:val="0059318C"/>
    <w:rsid w:val="0059439A"/>
    <w:rsid w:val="00595D7B"/>
    <w:rsid w:val="005A4733"/>
    <w:rsid w:val="005A7AD6"/>
    <w:rsid w:val="005B6D19"/>
    <w:rsid w:val="005C06F4"/>
    <w:rsid w:val="005C28F1"/>
    <w:rsid w:val="005C29F6"/>
    <w:rsid w:val="005C49C0"/>
    <w:rsid w:val="005D12E9"/>
    <w:rsid w:val="005D27DB"/>
    <w:rsid w:val="005D7347"/>
    <w:rsid w:val="005E0E99"/>
    <w:rsid w:val="005E5409"/>
    <w:rsid w:val="005E5EEC"/>
    <w:rsid w:val="005F04C2"/>
    <w:rsid w:val="005F77D8"/>
    <w:rsid w:val="0060011A"/>
    <w:rsid w:val="006011D1"/>
    <w:rsid w:val="00613A15"/>
    <w:rsid w:val="006232A3"/>
    <w:rsid w:val="00625DB2"/>
    <w:rsid w:val="006270F3"/>
    <w:rsid w:val="0063016D"/>
    <w:rsid w:val="006304CB"/>
    <w:rsid w:val="00630E7D"/>
    <w:rsid w:val="00636B2D"/>
    <w:rsid w:val="00637DE2"/>
    <w:rsid w:val="00637FCC"/>
    <w:rsid w:val="00640A1D"/>
    <w:rsid w:val="00640CC8"/>
    <w:rsid w:val="006420AA"/>
    <w:rsid w:val="006436B6"/>
    <w:rsid w:val="006449F9"/>
    <w:rsid w:val="00645742"/>
    <w:rsid w:val="00651552"/>
    <w:rsid w:val="00653ECD"/>
    <w:rsid w:val="006658D7"/>
    <w:rsid w:val="00665A87"/>
    <w:rsid w:val="00681F87"/>
    <w:rsid w:val="00682929"/>
    <w:rsid w:val="00682EB3"/>
    <w:rsid w:val="00686041"/>
    <w:rsid w:val="00687832"/>
    <w:rsid w:val="00693127"/>
    <w:rsid w:val="006A6AE8"/>
    <w:rsid w:val="006B474D"/>
    <w:rsid w:val="006C13BE"/>
    <w:rsid w:val="006D6074"/>
    <w:rsid w:val="006E3169"/>
    <w:rsid w:val="006E3256"/>
    <w:rsid w:val="006E5F32"/>
    <w:rsid w:val="006F02A2"/>
    <w:rsid w:val="006F1434"/>
    <w:rsid w:val="006F148B"/>
    <w:rsid w:val="006F3B0F"/>
    <w:rsid w:val="006F7366"/>
    <w:rsid w:val="00714EB4"/>
    <w:rsid w:val="007208B8"/>
    <w:rsid w:val="0072261F"/>
    <w:rsid w:val="00734FB3"/>
    <w:rsid w:val="00742478"/>
    <w:rsid w:val="007468C4"/>
    <w:rsid w:val="007614EF"/>
    <w:rsid w:val="007634A7"/>
    <w:rsid w:val="00771D9C"/>
    <w:rsid w:val="00780BC0"/>
    <w:rsid w:val="00796F44"/>
    <w:rsid w:val="007A29B3"/>
    <w:rsid w:val="007A5DE2"/>
    <w:rsid w:val="007A6EB2"/>
    <w:rsid w:val="007A7E22"/>
    <w:rsid w:val="007B1E20"/>
    <w:rsid w:val="007B59DA"/>
    <w:rsid w:val="007C42E8"/>
    <w:rsid w:val="007C50F5"/>
    <w:rsid w:val="007C6058"/>
    <w:rsid w:val="007D5B35"/>
    <w:rsid w:val="007E45C3"/>
    <w:rsid w:val="007F2F13"/>
    <w:rsid w:val="00804162"/>
    <w:rsid w:val="008128A0"/>
    <w:rsid w:val="008247CB"/>
    <w:rsid w:val="008274E1"/>
    <w:rsid w:val="00832DE9"/>
    <w:rsid w:val="008331F1"/>
    <w:rsid w:val="0083557B"/>
    <w:rsid w:val="0084100F"/>
    <w:rsid w:val="008545E5"/>
    <w:rsid w:val="00865F2D"/>
    <w:rsid w:val="008772A4"/>
    <w:rsid w:val="00877B2F"/>
    <w:rsid w:val="0089591D"/>
    <w:rsid w:val="00897DB9"/>
    <w:rsid w:val="008A1C9E"/>
    <w:rsid w:val="008A4970"/>
    <w:rsid w:val="008A6243"/>
    <w:rsid w:val="008A6A34"/>
    <w:rsid w:val="008B1119"/>
    <w:rsid w:val="008B235F"/>
    <w:rsid w:val="008B2745"/>
    <w:rsid w:val="008B4555"/>
    <w:rsid w:val="008C2642"/>
    <w:rsid w:val="008C2D2F"/>
    <w:rsid w:val="008C5FA5"/>
    <w:rsid w:val="008D1A9E"/>
    <w:rsid w:val="008D2A62"/>
    <w:rsid w:val="008D5216"/>
    <w:rsid w:val="008E14FA"/>
    <w:rsid w:val="008F7328"/>
    <w:rsid w:val="00901DDA"/>
    <w:rsid w:val="00911929"/>
    <w:rsid w:val="00912B76"/>
    <w:rsid w:val="009175EF"/>
    <w:rsid w:val="00921AA1"/>
    <w:rsid w:val="00921DA9"/>
    <w:rsid w:val="00924864"/>
    <w:rsid w:val="00926A9C"/>
    <w:rsid w:val="009338DF"/>
    <w:rsid w:val="00940430"/>
    <w:rsid w:val="009453C9"/>
    <w:rsid w:val="0094653D"/>
    <w:rsid w:val="00953AEA"/>
    <w:rsid w:val="009572FE"/>
    <w:rsid w:val="00970E88"/>
    <w:rsid w:val="00974EEE"/>
    <w:rsid w:val="00977486"/>
    <w:rsid w:val="00982731"/>
    <w:rsid w:val="009846DB"/>
    <w:rsid w:val="0098528B"/>
    <w:rsid w:val="00985F07"/>
    <w:rsid w:val="00986214"/>
    <w:rsid w:val="009915E9"/>
    <w:rsid w:val="0099395B"/>
    <w:rsid w:val="009A04B2"/>
    <w:rsid w:val="009A244E"/>
    <w:rsid w:val="009C0771"/>
    <w:rsid w:val="009C6EF5"/>
    <w:rsid w:val="009F1B54"/>
    <w:rsid w:val="009F740F"/>
    <w:rsid w:val="009F7D06"/>
    <w:rsid w:val="00A009C3"/>
    <w:rsid w:val="00A11740"/>
    <w:rsid w:val="00A159B4"/>
    <w:rsid w:val="00A21024"/>
    <w:rsid w:val="00A25B83"/>
    <w:rsid w:val="00A2702C"/>
    <w:rsid w:val="00A2765B"/>
    <w:rsid w:val="00A30EF4"/>
    <w:rsid w:val="00A33CA8"/>
    <w:rsid w:val="00A34F47"/>
    <w:rsid w:val="00A36B30"/>
    <w:rsid w:val="00A42914"/>
    <w:rsid w:val="00A47FDB"/>
    <w:rsid w:val="00A53C98"/>
    <w:rsid w:val="00A53E0A"/>
    <w:rsid w:val="00A56586"/>
    <w:rsid w:val="00A62047"/>
    <w:rsid w:val="00A63628"/>
    <w:rsid w:val="00A74D43"/>
    <w:rsid w:val="00A76F92"/>
    <w:rsid w:val="00A77DA9"/>
    <w:rsid w:val="00A83783"/>
    <w:rsid w:val="00A87D42"/>
    <w:rsid w:val="00A935D3"/>
    <w:rsid w:val="00A971EB"/>
    <w:rsid w:val="00AA0F92"/>
    <w:rsid w:val="00AA167C"/>
    <w:rsid w:val="00AA1D2F"/>
    <w:rsid w:val="00AA4B95"/>
    <w:rsid w:val="00AA59B5"/>
    <w:rsid w:val="00AB0129"/>
    <w:rsid w:val="00AB0D94"/>
    <w:rsid w:val="00AB0FCA"/>
    <w:rsid w:val="00AB23D1"/>
    <w:rsid w:val="00AB2E8B"/>
    <w:rsid w:val="00AB66EC"/>
    <w:rsid w:val="00AC5814"/>
    <w:rsid w:val="00AC5AC6"/>
    <w:rsid w:val="00AC7D32"/>
    <w:rsid w:val="00AD095A"/>
    <w:rsid w:val="00AD47AB"/>
    <w:rsid w:val="00AD47F3"/>
    <w:rsid w:val="00AD4F18"/>
    <w:rsid w:val="00AD5411"/>
    <w:rsid w:val="00AE15CE"/>
    <w:rsid w:val="00AE160A"/>
    <w:rsid w:val="00AE6093"/>
    <w:rsid w:val="00AF0830"/>
    <w:rsid w:val="00B00A54"/>
    <w:rsid w:val="00B0644E"/>
    <w:rsid w:val="00B12F5A"/>
    <w:rsid w:val="00B14691"/>
    <w:rsid w:val="00B20153"/>
    <w:rsid w:val="00B2379A"/>
    <w:rsid w:val="00B2635D"/>
    <w:rsid w:val="00B3004B"/>
    <w:rsid w:val="00B30832"/>
    <w:rsid w:val="00B33EDB"/>
    <w:rsid w:val="00B34B47"/>
    <w:rsid w:val="00B37144"/>
    <w:rsid w:val="00B47C04"/>
    <w:rsid w:val="00B52154"/>
    <w:rsid w:val="00B54822"/>
    <w:rsid w:val="00B61CF0"/>
    <w:rsid w:val="00B637E3"/>
    <w:rsid w:val="00B65E86"/>
    <w:rsid w:val="00B7779B"/>
    <w:rsid w:val="00B84630"/>
    <w:rsid w:val="00B9010A"/>
    <w:rsid w:val="00B96606"/>
    <w:rsid w:val="00BA65C6"/>
    <w:rsid w:val="00BA69C5"/>
    <w:rsid w:val="00BA7B3F"/>
    <w:rsid w:val="00BB3304"/>
    <w:rsid w:val="00BB43C6"/>
    <w:rsid w:val="00BB7F79"/>
    <w:rsid w:val="00BC1E5C"/>
    <w:rsid w:val="00BC2BED"/>
    <w:rsid w:val="00BC430A"/>
    <w:rsid w:val="00BC5A14"/>
    <w:rsid w:val="00BC76A9"/>
    <w:rsid w:val="00BD0C4D"/>
    <w:rsid w:val="00BE0EEB"/>
    <w:rsid w:val="00BE1C49"/>
    <w:rsid w:val="00BE386F"/>
    <w:rsid w:val="00BE4C86"/>
    <w:rsid w:val="00BF2E52"/>
    <w:rsid w:val="00BF6828"/>
    <w:rsid w:val="00C002B5"/>
    <w:rsid w:val="00C01372"/>
    <w:rsid w:val="00C03DD0"/>
    <w:rsid w:val="00C10484"/>
    <w:rsid w:val="00C11FAB"/>
    <w:rsid w:val="00C15D45"/>
    <w:rsid w:val="00C160B4"/>
    <w:rsid w:val="00C24B72"/>
    <w:rsid w:val="00C264B8"/>
    <w:rsid w:val="00C32D19"/>
    <w:rsid w:val="00C339D4"/>
    <w:rsid w:val="00C421F1"/>
    <w:rsid w:val="00C45D21"/>
    <w:rsid w:val="00C47F9B"/>
    <w:rsid w:val="00C52AF6"/>
    <w:rsid w:val="00C57BE8"/>
    <w:rsid w:val="00C60D6E"/>
    <w:rsid w:val="00C64FDD"/>
    <w:rsid w:val="00C65773"/>
    <w:rsid w:val="00C66430"/>
    <w:rsid w:val="00C8197E"/>
    <w:rsid w:val="00C86C58"/>
    <w:rsid w:val="00CA0036"/>
    <w:rsid w:val="00CA03EB"/>
    <w:rsid w:val="00CA097D"/>
    <w:rsid w:val="00CB3041"/>
    <w:rsid w:val="00CC44E0"/>
    <w:rsid w:val="00CC44F8"/>
    <w:rsid w:val="00CC45AA"/>
    <w:rsid w:val="00CD26FD"/>
    <w:rsid w:val="00CD4DF4"/>
    <w:rsid w:val="00CD58D3"/>
    <w:rsid w:val="00CD5EDA"/>
    <w:rsid w:val="00CD6512"/>
    <w:rsid w:val="00CD6B22"/>
    <w:rsid w:val="00CE6D38"/>
    <w:rsid w:val="00CF093A"/>
    <w:rsid w:val="00CF260D"/>
    <w:rsid w:val="00CF44DE"/>
    <w:rsid w:val="00CF6D44"/>
    <w:rsid w:val="00D0064F"/>
    <w:rsid w:val="00D011A9"/>
    <w:rsid w:val="00D06007"/>
    <w:rsid w:val="00D07356"/>
    <w:rsid w:val="00D07934"/>
    <w:rsid w:val="00D07DDC"/>
    <w:rsid w:val="00D10F3E"/>
    <w:rsid w:val="00D16201"/>
    <w:rsid w:val="00D16805"/>
    <w:rsid w:val="00D16896"/>
    <w:rsid w:val="00D30648"/>
    <w:rsid w:val="00D3634C"/>
    <w:rsid w:val="00D556E9"/>
    <w:rsid w:val="00D6015E"/>
    <w:rsid w:val="00D61838"/>
    <w:rsid w:val="00D63838"/>
    <w:rsid w:val="00D65294"/>
    <w:rsid w:val="00D67A72"/>
    <w:rsid w:val="00D70320"/>
    <w:rsid w:val="00D7427A"/>
    <w:rsid w:val="00D85A90"/>
    <w:rsid w:val="00D9349C"/>
    <w:rsid w:val="00D94C1A"/>
    <w:rsid w:val="00DA2641"/>
    <w:rsid w:val="00DA3ED6"/>
    <w:rsid w:val="00DB2DF1"/>
    <w:rsid w:val="00DB47F4"/>
    <w:rsid w:val="00DC01C4"/>
    <w:rsid w:val="00DC1D9C"/>
    <w:rsid w:val="00DC1F3B"/>
    <w:rsid w:val="00DC52D1"/>
    <w:rsid w:val="00DC6AB6"/>
    <w:rsid w:val="00DC730E"/>
    <w:rsid w:val="00DD33A8"/>
    <w:rsid w:val="00DD42ED"/>
    <w:rsid w:val="00DD6BE0"/>
    <w:rsid w:val="00DE4D49"/>
    <w:rsid w:val="00DE5603"/>
    <w:rsid w:val="00DF4057"/>
    <w:rsid w:val="00DF6A10"/>
    <w:rsid w:val="00E03275"/>
    <w:rsid w:val="00E159AA"/>
    <w:rsid w:val="00E15CF8"/>
    <w:rsid w:val="00E43E7F"/>
    <w:rsid w:val="00E45084"/>
    <w:rsid w:val="00E541A5"/>
    <w:rsid w:val="00E555A0"/>
    <w:rsid w:val="00E60A3E"/>
    <w:rsid w:val="00E62A27"/>
    <w:rsid w:val="00E7608B"/>
    <w:rsid w:val="00E8042C"/>
    <w:rsid w:val="00E8084E"/>
    <w:rsid w:val="00E93D99"/>
    <w:rsid w:val="00EA3547"/>
    <w:rsid w:val="00EC2384"/>
    <w:rsid w:val="00ED0043"/>
    <w:rsid w:val="00ED79F6"/>
    <w:rsid w:val="00EE05BE"/>
    <w:rsid w:val="00EE17E9"/>
    <w:rsid w:val="00EE195A"/>
    <w:rsid w:val="00EE3C05"/>
    <w:rsid w:val="00EE6D75"/>
    <w:rsid w:val="00EF797C"/>
    <w:rsid w:val="00F05282"/>
    <w:rsid w:val="00F11478"/>
    <w:rsid w:val="00F14392"/>
    <w:rsid w:val="00F228FE"/>
    <w:rsid w:val="00F240C8"/>
    <w:rsid w:val="00F24769"/>
    <w:rsid w:val="00F267A7"/>
    <w:rsid w:val="00F33A3C"/>
    <w:rsid w:val="00F35D23"/>
    <w:rsid w:val="00F41651"/>
    <w:rsid w:val="00F41EB6"/>
    <w:rsid w:val="00F426D1"/>
    <w:rsid w:val="00F44118"/>
    <w:rsid w:val="00F44A6A"/>
    <w:rsid w:val="00F47F72"/>
    <w:rsid w:val="00F50710"/>
    <w:rsid w:val="00F52573"/>
    <w:rsid w:val="00F54BAE"/>
    <w:rsid w:val="00F56F96"/>
    <w:rsid w:val="00F57297"/>
    <w:rsid w:val="00F61986"/>
    <w:rsid w:val="00F63230"/>
    <w:rsid w:val="00F649E3"/>
    <w:rsid w:val="00F66A20"/>
    <w:rsid w:val="00F6713C"/>
    <w:rsid w:val="00F71390"/>
    <w:rsid w:val="00F71D58"/>
    <w:rsid w:val="00F722D3"/>
    <w:rsid w:val="00F72F03"/>
    <w:rsid w:val="00F77CE3"/>
    <w:rsid w:val="00F87B0C"/>
    <w:rsid w:val="00F90803"/>
    <w:rsid w:val="00F91128"/>
    <w:rsid w:val="00F9731C"/>
    <w:rsid w:val="00FA69C0"/>
    <w:rsid w:val="00FB2091"/>
    <w:rsid w:val="00FB28D8"/>
    <w:rsid w:val="00FB3ADF"/>
    <w:rsid w:val="00FB6A26"/>
    <w:rsid w:val="00FC409A"/>
    <w:rsid w:val="00FC56CF"/>
    <w:rsid w:val="00FC6098"/>
    <w:rsid w:val="00FC6AD7"/>
    <w:rsid w:val="00FC7B7A"/>
    <w:rsid w:val="00FD51EB"/>
    <w:rsid w:val="00FE2D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7D351E"/>
  <w15:chartTrackingRefBased/>
  <w15:docId w15:val="{38B57AA7-B0DE-499F-9EE7-1932D133E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6EB2"/>
    <w:rPr>
      <w:rFonts w:ascii="Times New Roman" w:hAnsi="Times New Roman"/>
      <w:kern w:val="0"/>
    </w:rPr>
  </w:style>
  <w:style w:type="paragraph" w:styleId="Heading1">
    <w:name w:val="heading 1"/>
    <w:basedOn w:val="Normal"/>
    <w:next w:val="Normal"/>
    <w:link w:val="Heading1Char"/>
    <w:uiPriority w:val="9"/>
    <w:qFormat/>
    <w:rsid w:val="004D79DE"/>
    <w:pPr>
      <w:keepNext/>
      <w:keepLines/>
      <w:spacing w:before="240" w:after="0"/>
      <w:outlineLvl w:val="0"/>
    </w:pPr>
    <w:rPr>
      <w:rFonts w:asciiTheme="minorHAnsi" w:eastAsiaTheme="majorEastAsia" w:hAnsiTheme="minorHAnsi" w:cstheme="minorHAnsi"/>
      <w:b/>
      <w:sz w:val="28"/>
      <w:szCs w:val="28"/>
      <w:u w:val="single"/>
    </w:rPr>
  </w:style>
  <w:style w:type="paragraph" w:styleId="Heading2">
    <w:name w:val="heading 2"/>
    <w:basedOn w:val="Heading1"/>
    <w:next w:val="Normal"/>
    <w:link w:val="Heading2Char"/>
    <w:uiPriority w:val="9"/>
    <w:unhideWhenUsed/>
    <w:qFormat/>
    <w:rsid w:val="004D79DE"/>
    <w:pPr>
      <w:outlineLvl w:val="1"/>
    </w:pPr>
    <w:rPr>
      <w:sz w:val="22"/>
      <w:szCs w:val="22"/>
      <w:u w:val="none"/>
    </w:rPr>
  </w:style>
  <w:style w:type="paragraph" w:styleId="Heading3">
    <w:name w:val="heading 3"/>
    <w:basedOn w:val="Normal"/>
    <w:next w:val="Normal"/>
    <w:link w:val="Heading3Char"/>
    <w:uiPriority w:val="9"/>
    <w:unhideWhenUsed/>
    <w:qFormat/>
    <w:rsid w:val="007A6EB2"/>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A6EB2"/>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Heading5">
    <w:name w:val="heading 5"/>
    <w:basedOn w:val="Normal"/>
    <w:next w:val="Normal"/>
    <w:link w:val="Heading5Char"/>
    <w:uiPriority w:val="9"/>
    <w:semiHidden/>
    <w:unhideWhenUsed/>
    <w:qFormat/>
    <w:rsid w:val="007A6EB2"/>
    <w:pPr>
      <w:keepNext/>
      <w:keepLines/>
      <w:spacing w:before="80" w:after="40"/>
      <w:outlineLvl w:val="4"/>
    </w:pPr>
    <w:rPr>
      <w:rFonts w:asciiTheme="minorHAnsi" w:eastAsiaTheme="majorEastAsia" w:hAnsiTheme="minorHAnsi" w:cstheme="majorBidi"/>
      <w:color w:val="0F4761" w:themeColor="accent1" w:themeShade="BF"/>
    </w:rPr>
  </w:style>
  <w:style w:type="paragraph" w:styleId="Heading6">
    <w:name w:val="heading 6"/>
    <w:basedOn w:val="Normal"/>
    <w:next w:val="Normal"/>
    <w:link w:val="Heading6Char"/>
    <w:uiPriority w:val="9"/>
    <w:semiHidden/>
    <w:unhideWhenUsed/>
    <w:qFormat/>
    <w:rsid w:val="007A6EB2"/>
    <w:pPr>
      <w:keepNext/>
      <w:keepLines/>
      <w:spacing w:before="40" w:after="0"/>
      <w:outlineLvl w:val="5"/>
    </w:pPr>
    <w:rPr>
      <w:rFonts w:asciiTheme="minorHAnsi" w:eastAsiaTheme="majorEastAsia" w:hAnsiTheme="minorHAnsi" w:cstheme="majorBidi"/>
      <w:i/>
      <w:iCs/>
      <w:color w:val="595959" w:themeColor="text1" w:themeTint="A6"/>
    </w:rPr>
  </w:style>
  <w:style w:type="paragraph" w:styleId="Heading7">
    <w:name w:val="heading 7"/>
    <w:basedOn w:val="Normal"/>
    <w:next w:val="Normal"/>
    <w:link w:val="Heading7Char"/>
    <w:uiPriority w:val="9"/>
    <w:semiHidden/>
    <w:unhideWhenUsed/>
    <w:qFormat/>
    <w:rsid w:val="007A6EB2"/>
    <w:pPr>
      <w:keepNext/>
      <w:keepLines/>
      <w:spacing w:before="40" w:after="0"/>
      <w:outlineLvl w:val="6"/>
    </w:pPr>
    <w:rPr>
      <w:rFonts w:asciiTheme="minorHAnsi" w:eastAsiaTheme="majorEastAsia" w:hAnsiTheme="minorHAnsi" w:cstheme="majorBidi"/>
      <w:color w:val="595959" w:themeColor="text1" w:themeTint="A6"/>
    </w:rPr>
  </w:style>
  <w:style w:type="paragraph" w:styleId="Heading8">
    <w:name w:val="heading 8"/>
    <w:basedOn w:val="Normal"/>
    <w:next w:val="Normal"/>
    <w:link w:val="Heading8Char"/>
    <w:uiPriority w:val="9"/>
    <w:semiHidden/>
    <w:unhideWhenUsed/>
    <w:qFormat/>
    <w:rsid w:val="007A6EB2"/>
    <w:pPr>
      <w:keepNext/>
      <w:keepLines/>
      <w:spacing w:after="0"/>
      <w:outlineLvl w:val="7"/>
    </w:pPr>
    <w:rPr>
      <w:rFonts w:asciiTheme="minorHAnsi" w:eastAsiaTheme="majorEastAsia" w:hAnsiTheme="minorHAnsi" w:cstheme="majorBidi"/>
      <w:i/>
      <w:iCs/>
      <w:color w:val="272727" w:themeColor="text1" w:themeTint="D8"/>
    </w:rPr>
  </w:style>
  <w:style w:type="paragraph" w:styleId="Heading9">
    <w:name w:val="heading 9"/>
    <w:basedOn w:val="Normal"/>
    <w:next w:val="Normal"/>
    <w:link w:val="Heading9Char"/>
    <w:uiPriority w:val="9"/>
    <w:semiHidden/>
    <w:unhideWhenUsed/>
    <w:qFormat/>
    <w:rsid w:val="007A6EB2"/>
    <w:pPr>
      <w:keepNext/>
      <w:keepLines/>
      <w:spacing w:after="0"/>
      <w:outlineLvl w:val="8"/>
    </w:pPr>
    <w:rPr>
      <w:rFonts w:asciiTheme="minorHAnsi" w:eastAsiaTheme="majorEastAsia" w:hAnsiTheme="minorHAnsi"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Code">
    <w:name w:val="Code"/>
    <w:uiPriority w:val="1"/>
    <w:qFormat/>
    <w:rsid w:val="004D79DE"/>
    <w:rPr>
      <w:rFonts w:ascii="Calibri" w:hAnsi="Calibri"/>
      <w:b/>
      <w:bCs/>
      <w:i/>
      <w:iCs/>
    </w:rPr>
  </w:style>
  <w:style w:type="paragraph" w:customStyle="1" w:styleId="CodeBlock">
    <w:name w:val="Code Block"/>
    <w:qFormat/>
    <w:rsid w:val="004D79DE"/>
    <w:pPr>
      <w:ind w:left="1080"/>
    </w:pPr>
    <w:rPr>
      <w:rFonts w:cstheme="minorHAnsi"/>
      <w:b/>
      <w:bCs/>
      <w:i/>
      <w:iCs/>
      <w:noProof/>
      <w:kern w:val="0"/>
    </w:rPr>
  </w:style>
  <w:style w:type="paragraph" w:customStyle="1" w:styleId="CodeBlock2">
    <w:name w:val="Code Block 2"/>
    <w:basedOn w:val="CodeBlock"/>
    <w:qFormat/>
    <w:rsid w:val="004D79DE"/>
    <w:pPr>
      <w:ind w:left="1800"/>
    </w:pPr>
  </w:style>
  <w:style w:type="paragraph" w:customStyle="1" w:styleId="Graphic">
    <w:name w:val="Graphic"/>
    <w:basedOn w:val="Normal"/>
    <w:next w:val="BodyText"/>
    <w:link w:val="GraphicChar"/>
    <w:qFormat/>
    <w:rsid w:val="004D79DE"/>
    <w:pPr>
      <w:ind w:left="720"/>
    </w:pPr>
  </w:style>
  <w:style w:type="character" w:customStyle="1" w:styleId="GraphicChar">
    <w:name w:val="Graphic Char"/>
    <w:basedOn w:val="BodyTextChar"/>
    <w:link w:val="Graphic"/>
    <w:rsid w:val="004D79DE"/>
    <w:rPr>
      <w:rFonts w:ascii="Times New Roman" w:hAnsi="Times New Roman"/>
      <w:kern w:val="0"/>
      <w14:ligatures w14:val="none"/>
    </w:rPr>
  </w:style>
  <w:style w:type="paragraph" w:styleId="BodyText">
    <w:name w:val="Body Text"/>
    <w:basedOn w:val="Normal"/>
    <w:link w:val="BodyTextChar"/>
    <w:uiPriority w:val="99"/>
    <w:semiHidden/>
    <w:unhideWhenUsed/>
    <w:rsid w:val="004D79DE"/>
    <w:pPr>
      <w:spacing w:after="120"/>
    </w:pPr>
  </w:style>
  <w:style w:type="character" w:customStyle="1" w:styleId="BodyTextChar">
    <w:name w:val="Body Text Char"/>
    <w:basedOn w:val="DefaultParagraphFont"/>
    <w:link w:val="BodyText"/>
    <w:uiPriority w:val="99"/>
    <w:semiHidden/>
    <w:rsid w:val="004D79DE"/>
    <w:rPr>
      <w:rFonts w:ascii="Times New Roman" w:hAnsi="Times New Roman"/>
      <w:kern w:val="0"/>
      <w14:ligatures w14:val="none"/>
    </w:rPr>
  </w:style>
  <w:style w:type="table" w:styleId="GridTable4-Accent1">
    <w:name w:val="Grid Table 4 Accent 1"/>
    <w:aliases w:val="JCON Table"/>
    <w:basedOn w:val="TableNormal"/>
    <w:uiPriority w:val="49"/>
    <w:rsid w:val="004D79DE"/>
    <w:pPr>
      <w:spacing w:after="0" w:line="240" w:lineRule="auto"/>
    </w:pPr>
    <w:rPr>
      <w:rFonts w:ascii="Calibri" w:eastAsia="Times New Roman" w:hAnsi="Calibri" w:cs="Times New Roman"/>
      <w:kern w:val="0"/>
      <w:szCs w:val="20"/>
    </w:rPr>
    <w:tblPr>
      <w:tblStyleRowBandSize w:val="1"/>
      <w:tblStyleColBandSize w:val="1"/>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cPr>
      <w:vAlign w:val="center"/>
    </w:tcPr>
    <w:tblStylePr w:type="firstRow">
      <w:pPr>
        <w:wordWrap/>
        <w:spacing w:beforeLines="0" w:before="120" w:beforeAutospacing="0" w:afterLines="0" w:after="120" w:afterAutospacing="0"/>
      </w:pPr>
      <w:rPr>
        <w:b/>
        <w:i w:val="0"/>
        <w:color w:val="FFFFFF" w:themeColor="background1"/>
      </w:rPr>
      <w:tblPr/>
      <w:tcPr>
        <w:tc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customStyle="1" w:styleId="Heading1Char">
    <w:name w:val="Heading 1 Char"/>
    <w:basedOn w:val="DefaultParagraphFont"/>
    <w:link w:val="Heading1"/>
    <w:uiPriority w:val="9"/>
    <w:rsid w:val="004D79DE"/>
    <w:rPr>
      <w:rFonts w:eastAsiaTheme="majorEastAsia" w:cstheme="minorHAnsi"/>
      <w:b/>
      <w:kern w:val="0"/>
      <w:sz w:val="28"/>
      <w:szCs w:val="28"/>
      <w:u w:val="single"/>
      <w14:ligatures w14:val="none"/>
    </w:rPr>
  </w:style>
  <w:style w:type="character" w:customStyle="1" w:styleId="Heading2Char">
    <w:name w:val="Heading 2 Char"/>
    <w:basedOn w:val="DefaultParagraphFont"/>
    <w:link w:val="Heading2"/>
    <w:uiPriority w:val="9"/>
    <w:rsid w:val="004D79DE"/>
    <w:rPr>
      <w:rFonts w:eastAsiaTheme="majorEastAsia" w:cstheme="minorHAnsi"/>
      <w:b/>
      <w:kern w:val="0"/>
      <w14:ligatures w14:val="none"/>
    </w:rPr>
  </w:style>
  <w:style w:type="paragraph" w:styleId="List">
    <w:name w:val="List"/>
    <w:basedOn w:val="ListParagraph"/>
    <w:uiPriority w:val="99"/>
    <w:unhideWhenUsed/>
    <w:rsid w:val="004D79DE"/>
    <w:pPr>
      <w:keepNext/>
      <w:numPr>
        <w:numId w:val="1"/>
      </w:numPr>
    </w:pPr>
  </w:style>
  <w:style w:type="paragraph" w:styleId="ListParagraph">
    <w:name w:val="List Paragraph"/>
    <w:basedOn w:val="Normal"/>
    <w:uiPriority w:val="34"/>
    <w:qFormat/>
    <w:rsid w:val="004D79DE"/>
    <w:pPr>
      <w:ind w:left="720"/>
      <w:contextualSpacing/>
    </w:pPr>
  </w:style>
  <w:style w:type="paragraph" w:styleId="List2">
    <w:name w:val="List 2"/>
    <w:unhideWhenUsed/>
    <w:rsid w:val="004D79DE"/>
    <w:pPr>
      <w:keepNext/>
      <w:widowControl w:val="0"/>
      <w:numPr>
        <w:numId w:val="2"/>
      </w:numPr>
      <w:autoSpaceDE w:val="0"/>
      <w:autoSpaceDN w:val="0"/>
      <w:spacing w:after="0" w:line="240" w:lineRule="auto"/>
    </w:pPr>
    <w:rPr>
      <w:rFonts w:ascii="Times New Roman" w:eastAsia="Calibri" w:hAnsi="Times New Roman" w:cs="Calibri"/>
      <w:kern w:val="0"/>
      <w:lang w:bidi="en-US"/>
    </w:rPr>
  </w:style>
  <w:style w:type="paragraph" w:styleId="ListBullet">
    <w:name w:val="List Bullet"/>
    <w:basedOn w:val="Normal"/>
    <w:uiPriority w:val="99"/>
    <w:unhideWhenUsed/>
    <w:rsid w:val="004D79DE"/>
    <w:pPr>
      <w:numPr>
        <w:numId w:val="4"/>
      </w:numPr>
      <w:contextualSpacing/>
    </w:pPr>
  </w:style>
  <w:style w:type="paragraph" w:styleId="ListBullet2">
    <w:name w:val="List Bullet 2"/>
    <w:unhideWhenUsed/>
    <w:rsid w:val="004D79DE"/>
    <w:pPr>
      <w:numPr>
        <w:numId w:val="6"/>
      </w:numPr>
      <w:contextualSpacing/>
    </w:pPr>
    <w:rPr>
      <w:rFonts w:ascii="Times New Roman" w:hAnsi="Times New Roman"/>
      <w:kern w:val="0"/>
    </w:rPr>
  </w:style>
  <w:style w:type="paragraph" w:styleId="ListBullet3">
    <w:name w:val="List Bullet 3"/>
    <w:basedOn w:val="Normal"/>
    <w:uiPriority w:val="99"/>
    <w:unhideWhenUsed/>
    <w:rsid w:val="004D79DE"/>
    <w:pPr>
      <w:numPr>
        <w:numId w:val="8"/>
      </w:numPr>
      <w:contextualSpacing/>
    </w:pPr>
  </w:style>
  <w:style w:type="character" w:styleId="Strong">
    <w:name w:val="Strong"/>
    <w:basedOn w:val="DefaultParagraphFont"/>
    <w:uiPriority w:val="22"/>
    <w:qFormat/>
    <w:rsid w:val="004D79DE"/>
    <w:rPr>
      <w:b/>
      <w:bCs/>
    </w:rPr>
  </w:style>
  <w:style w:type="character" w:customStyle="1" w:styleId="Heading3Char">
    <w:name w:val="Heading 3 Char"/>
    <w:basedOn w:val="DefaultParagraphFont"/>
    <w:link w:val="Heading3"/>
    <w:uiPriority w:val="9"/>
    <w:rsid w:val="007A6EB2"/>
    <w:rPr>
      <w:rFonts w:eastAsiaTheme="majorEastAsia" w:cstheme="majorBidi"/>
      <w:color w:val="0F4761" w:themeColor="accent1" w:themeShade="BF"/>
      <w:kern w:val="0"/>
      <w:sz w:val="28"/>
      <w:szCs w:val="28"/>
    </w:rPr>
  </w:style>
  <w:style w:type="character" w:customStyle="1" w:styleId="Heading4Char">
    <w:name w:val="Heading 4 Char"/>
    <w:basedOn w:val="DefaultParagraphFont"/>
    <w:link w:val="Heading4"/>
    <w:uiPriority w:val="9"/>
    <w:semiHidden/>
    <w:rsid w:val="007A6EB2"/>
    <w:rPr>
      <w:rFonts w:eastAsiaTheme="majorEastAsia" w:cstheme="majorBidi"/>
      <w:i/>
      <w:iCs/>
      <w:color w:val="0F4761" w:themeColor="accent1" w:themeShade="BF"/>
      <w:kern w:val="0"/>
    </w:rPr>
  </w:style>
  <w:style w:type="character" w:customStyle="1" w:styleId="Heading5Char">
    <w:name w:val="Heading 5 Char"/>
    <w:basedOn w:val="DefaultParagraphFont"/>
    <w:link w:val="Heading5"/>
    <w:uiPriority w:val="9"/>
    <w:semiHidden/>
    <w:rsid w:val="007A6EB2"/>
    <w:rPr>
      <w:rFonts w:eastAsiaTheme="majorEastAsia" w:cstheme="majorBidi"/>
      <w:color w:val="0F4761" w:themeColor="accent1" w:themeShade="BF"/>
      <w:kern w:val="0"/>
    </w:rPr>
  </w:style>
  <w:style w:type="character" w:customStyle="1" w:styleId="Heading6Char">
    <w:name w:val="Heading 6 Char"/>
    <w:basedOn w:val="DefaultParagraphFont"/>
    <w:link w:val="Heading6"/>
    <w:uiPriority w:val="9"/>
    <w:semiHidden/>
    <w:rsid w:val="007A6EB2"/>
    <w:rPr>
      <w:rFonts w:eastAsiaTheme="majorEastAsia" w:cstheme="majorBidi"/>
      <w:i/>
      <w:iCs/>
      <w:color w:val="595959" w:themeColor="text1" w:themeTint="A6"/>
      <w:kern w:val="0"/>
    </w:rPr>
  </w:style>
  <w:style w:type="character" w:customStyle="1" w:styleId="Heading7Char">
    <w:name w:val="Heading 7 Char"/>
    <w:basedOn w:val="DefaultParagraphFont"/>
    <w:link w:val="Heading7"/>
    <w:uiPriority w:val="9"/>
    <w:semiHidden/>
    <w:rsid w:val="007A6EB2"/>
    <w:rPr>
      <w:rFonts w:eastAsiaTheme="majorEastAsia" w:cstheme="majorBidi"/>
      <w:color w:val="595959" w:themeColor="text1" w:themeTint="A6"/>
      <w:kern w:val="0"/>
    </w:rPr>
  </w:style>
  <w:style w:type="character" w:customStyle="1" w:styleId="Heading8Char">
    <w:name w:val="Heading 8 Char"/>
    <w:basedOn w:val="DefaultParagraphFont"/>
    <w:link w:val="Heading8"/>
    <w:uiPriority w:val="9"/>
    <w:semiHidden/>
    <w:rsid w:val="007A6EB2"/>
    <w:rPr>
      <w:rFonts w:eastAsiaTheme="majorEastAsia" w:cstheme="majorBidi"/>
      <w:i/>
      <w:iCs/>
      <w:color w:val="272727" w:themeColor="text1" w:themeTint="D8"/>
      <w:kern w:val="0"/>
    </w:rPr>
  </w:style>
  <w:style w:type="character" w:customStyle="1" w:styleId="Heading9Char">
    <w:name w:val="Heading 9 Char"/>
    <w:basedOn w:val="DefaultParagraphFont"/>
    <w:link w:val="Heading9"/>
    <w:uiPriority w:val="9"/>
    <w:semiHidden/>
    <w:rsid w:val="007A6EB2"/>
    <w:rPr>
      <w:rFonts w:eastAsiaTheme="majorEastAsia" w:cstheme="majorBidi"/>
      <w:color w:val="272727" w:themeColor="text1" w:themeTint="D8"/>
      <w:kern w:val="0"/>
    </w:rPr>
  </w:style>
  <w:style w:type="paragraph" w:styleId="Title">
    <w:name w:val="Title"/>
    <w:basedOn w:val="Normal"/>
    <w:next w:val="Normal"/>
    <w:link w:val="TitleChar"/>
    <w:uiPriority w:val="10"/>
    <w:qFormat/>
    <w:rsid w:val="007A6EB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A6EB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A6EB2"/>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A6EB2"/>
    <w:rPr>
      <w:rFonts w:eastAsiaTheme="majorEastAsia" w:cstheme="majorBidi"/>
      <w:color w:val="595959" w:themeColor="text1" w:themeTint="A6"/>
      <w:spacing w:val="15"/>
      <w:kern w:val="0"/>
      <w:sz w:val="28"/>
      <w:szCs w:val="28"/>
    </w:rPr>
  </w:style>
  <w:style w:type="paragraph" w:styleId="Quote">
    <w:name w:val="Quote"/>
    <w:basedOn w:val="Normal"/>
    <w:next w:val="Normal"/>
    <w:link w:val="QuoteChar"/>
    <w:uiPriority w:val="29"/>
    <w:qFormat/>
    <w:rsid w:val="007A6EB2"/>
    <w:pPr>
      <w:spacing w:before="160"/>
      <w:jc w:val="center"/>
    </w:pPr>
    <w:rPr>
      <w:i/>
      <w:iCs/>
      <w:color w:val="404040" w:themeColor="text1" w:themeTint="BF"/>
    </w:rPr>
  </w:style>
  <w:style w:type="character" w:customStyle="1" w:styleId="QuoteChar">
    <w:name w:val="Quote Char"/>
    <w:basedOn w:val="DefaultParagraphFont"/>
    <w:link w:val="Quote"/>
    <w:uiPriority w:val="29"/>
    <w:rsid w:val="007A6EB2"/>
    <w:rPr>
      <w:rFonts w:ascii="Times New Roman" w:hAnsi="Times New Roman"/>
      <w:i/>
      <w:iCs/>
      <w:color w:val="404040" w:themeColor="text1" w:themeTint="BF"/>
      <w:kern w:val="0"/>
    </w:rPr>
  </w:style>
  <w:style w:type="character" w:styleId="IntenseEmphasis">
    <w:name w:val="Intense Emphasis"/>
    <w:basedOn w:val="DefaultParagraphFont"/>
    <w:uiPriority w:val="21"/>
    <w:qFormat/>
    <w:rsid w:val="007A6EB2"/>
    <w:rPr>
      <w:i/>
      <w:iCs/>
      <w:color w:val="0F4761" w:themeColor="accent1" w:themeShade="BF"/>
    </w:rPr>
  </w:style>
  <w:style w:type="paragraph" w:styleId="IntenseQuote">
    <w:name w:val="Intense Quote"/>
    <w:basedOn w:val="Normal"/>
    <w:next w:val="Normal"/>
    <w:link w:val="IntenseQuoteChar"/>
    <w:uiPriority w:val="30"/>
    <w:qFormat/>
    <w:rsid w:val="007A6EB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A6EB2"/>
    <w:rPr>
      <w:rFonts w:ascii="Times New Roman" w:hAnsi="Times New Roman"/>
      <w:i/>
      <w:iCs/>
      <w:color w:val="0F4761" w:themeColor="accent1" w:themeShade="BF"/>
      <w:kern w:val="0"/>
    </w:rPr>
  </w:style>
  <w:style w:type="character" w:styleId="IntenseReference">
    <w:name w:val="Intense Reference"/>
    <w:basedOn w:val="DefaultParagraphFont"/>
    <w:uiPriority w:val="32"/>
    <w:qFormat/>
    <w:rsid w:val="007A6EB2"/>
    <w:rPr>
      <w:b/>
      <w:bCs/>
      <w:smallCaps/>
      <w:color w:val="0F4761" w:themeColor="accent1" w:themeShade="BF"/>
      <w:spacing w:val="5"/>
    </w:rPr>
  </w:style>
  <w:style w:type="table" w:styleId="TableGrid">
    <w:name w:val="Table Grid"/>
    <w:basedOn w:val="TableNormal"/>
    <w:uiPriority w:val="39"/>
    <w:rsid w:val="008128A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77486"/>
    <w:rPr>
      <w:color w:val="467886" w:themeColor="hyperlink"/>
      <w:u w:val="single"/>
    </w:rPr>
  </w:style>
  <w:style w:type="character" w:styleId="UnresolvedMention">
    <w:name w:val="Unresolved Mention"/>
    <w:basedOn w:val="DefaultParagraphFont"/>
    <w:uiPriority w:val="99"/>
    <w:semiHidden/>
    <w:unhideWhenUsed/>
    <w:rsid w:val="00977486"/>
    <w:rPr>
      <w:color w:val="605E5C"/>
      <w:shd w:val="clear" w:color="auto" w:fill="E1DFDD"/>
    </w:rPr>
  </w:style>
  <w:style w:type="character" w:styleId="CommentReference">
    <w:name w:val="annotation reference"/>
    <w:basedOn w:val="DefaultParagraphFont"/>
    <w:uiPriority w:val="99"/>
    <w:semiHidden/>
    <w:unhideWhenUsed/>
    <w:rsid w:val="00AE6093"/>
    <w:rPr>
      <w:sz w:val="16"/>
      <w:szCs w:val="16"/>
    </w:rPr>
  </w:style>
  <w:style w:type="paragraph" w:styleId="CommentText">
    <w:name w:val="annotation text"/>
    <w:basedOn w:val="Normal"/>
    <w:link w:val="CommentTextChar"/>
    <w:uiPriority w:val="99"/>
    <w:semiHidden/>
    <w:unhideWhenUsed/>
    <w:rsid w:val="00AE6093"/>
    <w:pPr>
      <w:spacing w:line="240" w:lineRule="auto"/>
    </w:pPr>
    <w:rPr>
      <w:sz w:val="20"/>
      <w:szCs w:val="20"/>
    </w:rPr>
  </w:style>
  <w:style w:type="character" w:customStyle="1" w:styleId="CommentTextChar">
    <w:name w:val="Comment Text Char"/>
    <w:basedOn w:val="DefaultParagraphFont"/>
    <w:link w:val="CommentText"/>
    <w:uiPriority w:val="99"/>
    <w:semiHidden/>
    <w:rsid w:val="00AE6093"/>
    <w:rPr>
      <w:rFonts w:ascii="Times New Roman" w:hAnsi="Times New Roman"/>
      <w:kern w:val="0"/>
      <w:sz w:val="20"/>
      <w:szCs w:val="20"/>
    </w:rPr>
  </w:style>
  <w:style w:type="paragraph" w:styleId="CommentSubject">
    <w:name w:val="annotation subject"/>
    <w:basedOn w:val="CommentText"/>
    <w:next w:val="CommentText"/>
    <w:link w:val="CommentSubjectChar"/>
    <w:uiPriority w:val="99"/>
    <w:semiHidden/>
    <w:unhideWhenUsed/>
    <w:rsid w:val="00AE6093"/>
    <w:rPr>
      <w:b/>
      <w:bCs/>
    </w:rPr>
  </w:style>
  <w:style w:type="character" w:customStyle="1" w:styleId="CommentSubjectChar">
    <w:name w:val="Comment Subject Char"/>
    <w:basedOn w:val="CommentTextChar"/>
    <w:link w:val="CommentSubject"/>
    <w:uiPriority w:val="99"/>
    <w:semiHidden/>
    <w:rsid w:val="00AE6093"/>
    <w:rPr>
      <w:rFonts w:ascii="Times New Roman" w:hAnsi="Times New Roman"/>
      <w:b/>
      <w:bCs/>
      <w:kern w:val="0"/>
      <w:sz w:val="20"/>
      <w:szCs w:val="20"/>
    </w:rPr>
  </w:style>
  <w:style w:type="character" w:styleId="FollowedHyperlink">
    <w:name w:val="FollowedHyperlink"/>
    <w:basedOn w:val="DefaultParagraphFont"/>
    <w:uiPriority w:val="99"/>
    <w:semiHidden/>
    <w:unhideWhenUsed/>
    <w:rsid w:val="00F33A3C"/>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0513370">
      <w:bodyDiv w:val="1"/>
      <w:marLeft w:val="0"/>
      <w:marRight w:val="0"/>
      <w:marTop w:val="0"/>
      <w:marBottom w:val="0"/>
      <w:divBdr>
        <w:top w:val="none" w:sz="0" w:space="0" w:color="auto"/>
        <w:left w:val="none" w:sz="0" w:space="0" w:color="auto"/>
        <w:bottom w:val="none" w:sz="0" w:space="0" w:color="auto"/>
        <w:right w:val="none" w:sz="0" w:space="0" w:color="auto"/>
      </w:divBdr>
    </w:div>
    <w:div w:id="1012225464">
      <w:bodyDiv w:val="1"/>
      <w:marLeft w:val="0"/>
      <w:marRight w:val="0"/>
      <w:marTop w:val="0"/>
      <w:marBottom w:val="0"/>
      <w:divBdr>
        <w:top w:val="none" w:sz="0" w:space="0" w:color="auto"/>
        <w:left w:val="none" w:sz="0" w:space="0" w:color="auto"/>
        <w:bottom w:val="none" w:sz="0" w:space="0" w:color="auto"/>
        <w:right w:val="none" w:sz="0" w:space="0" w:color="auto"/>
      </w:divBdr>
    </w:div>
    <w:div w:id="1042096948">
      <w:bodyDiv w:val="1"/>
      <w:marLeft w:val="0"/>
      <w:marRight w:val="0"/>
      <w:marTop w:val="0"/>
      <w:marBottom w:val="0"/>
      <w:divBdr>
        <w:top w:val="none" w:sz="0" w:space="0" w:color="auto"/>
        <w:left w:val="none" w:sz="0" w:space="0" w:color="auto"/>
        <w:bottom w:val="none" w:sz="0" w:space="0" w:color="auto"/>
        <w:right w:val="none" w:sz="0" w:space="0" w:color="auto"/>
      </w:divBdr>
    </w:div>
    <w:div w:id="13079730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jpeg"/><Relationship Id="rId39" Type="http://schemas.openxmlformats.org/officeDocument/2006/relationships/image" Target="media/image28.jpeg"/><Relationship Id="rId21" Type="http://schemas.openxmlformats.org/officeDocument/2006/relationships/image" Target="media/image17.png"/><Relationship Id="rId34" Type="http://schemas.openxmlformats.org/officeDocument/2006/relationships/image" Target="media/image25.jpeg"/><Relationship Id="rId42" Type="http://schemas.openxmlformats.org/officeDocument/2006/relationships/image" Target="media/image31.jpeg"/><Relationship Id="rId47" Type="http://schemas.openxmlformats.org/officeDocument/2006/relationships/image" Target="media/image35.jpeg"/><Relationship Id="rId50" Type="http://schemas.openxmlformats.org/officeDocument/2006/relationships/hyperlink" Target="https://www.rockler.com/festool-granat-net-protection-pad-for-sanders-2-pack" TargetMode="External"/><Relationship Id="rId55" Type="http://schemas.openxmlformats.org/officeDocument/2006/relationships/hyperlink" Target="https://www.alpinesavvy.com/blog/how-to-tie-the-perfect-retraced-figure-8" TargetMode="External"/><Relationship Id="rId7" Type="http://schemas.openxmlformats.org/officeDocument/2006/relationships/image" Target="media/image4.png"/><Relationship Id="rId2" Type="http://schemas.openxmlformats.org/officeDocument/2006/relationships/styles" Target="styles.xml"/><Relationship Id="rId16" Type="http://schemas.openxmlformats.org/officeDocument/2006/relationships/image" Target="media/image12.png"/><Relationship Id="rId29" Type="http://schemas.microsoft.com/office/2011/relationships/commentsExtended" Target="commentsExtended.xml"/><Relationship Id="rId11" Type="http://schemas.openxmlformats.org/officeDocument/2006/relationships/hyperlink" Target="https://www.homedepot.com/p/RIDGID-12-Gallon-5-0-Peak-HP-NXT-Wet-Dry-Shop-Vacuum-with-Filter-Locking-Hose-and-Accessories-HD1200/304006023" TargetMode="External"/><Relationship Id="rId24" Type="http://schemas.openxmlformats.org/officeDocument/2006/relationships/image" Target="media/image20.png"/><Relationship Id="rId32" Type="http://schemas.openxmlformats.org/officeDocument/2006/relationships/image" Target="media/image23.jpeg"/><Relationship Id="rId37" Type="http://schemas.openxmlformats.org/officeDocument/2006/relationships/image" Target="media/image26.jpeg"/><Relationship Id="rId40" Type="http://schemas.openxmlformats.org/officeDocument/2006/relationships/image" Target="media/image29.jpeg"/><Relationship Id="rId45" Type="http://schemas.openxmlformats.org/officeDocument/2006/relationships/image" Target="media/image33.jpeg"/><Relationship Id="rId53" Type="http://schemas.openxmlformats.org/officeDocument/2006/relationships/hyperlink" Target="https://www.google.com/url?sa=t&amp;source=web&amp;rct=j&amp;opi=89978449&amp;url=https://www.bestbartopepoxy.com/pages/epoxy-calculator&amp;ved=2ahUKEwiriJ6D_rqIAxXGKFkFHalPKDQQFnoECA8QAQ&amp;usg=AOvVaw1_ufttAt1gyGt3QI9MN1Hf" TargetMode="External"/><Relationship Id="rId58" Type="http://schemas.microsoft.com/office/2011/relationships/people" Target="people.xml"/><Relationship Id="rId5" Type="http://schemas.openxmlformats.org/officeDocument/2006/relationships/image" Target="media/image2.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2.png"/><Relationship Id="rId30" Type="http://schemas.microsoft.com/office/2016/09/relationships/commentsIds" Target="commentsIds.xml"/><Relationship Id="rId35" Type="http://schemas.openxmlformats.org/officeDocument/2006/relationships/hyperlink" Target="https://www.amazon.com/hz/wishlist/ls/2T5CPWIJCLLNZ/ref=nav_wishlist_lists_2" TargetMode="External"/><Relationship Id="rId43" Type="http://schemas.openxmlformats.org/officeDocument/2006/relationships/hyperlink" Target="https://www.harborfreight.com/power-tools/grinders/angle-grinders/7-amp-4-12-in-slide-switch-angle-grinder-64856.html" TargetMode="External"/><Relationship Id="rId48" Type="http://schemas.openxmlformats.org/officeDocument/2006/relationships/image" Target="media/image36.jpeg"/><Relationship Id="rId56" Type="http://schemas.openxmlformats.org/officeDocument/2006/relationships/hyperlink" Target="https://www.wood-database.com/" TargetMode="External"/><Relationship Id="rId8" Type="http://schemas.openxmlformats.org/officeDocument/2006/relationships/image" Target="media/image5.png"/><Relationship Id="rId51" Type="http://schemas.openxmlformats.org/officeDocument/2006/relationships/hyperlink" Target="https://www.rockler.com/flexiport-click-connect-adapter-for-shop-vacuum-hoses" TargetMode="External"/><Relationship Id="rId3" Type="http://schemas.openxmlformats.org/officeDocument/2006/relationships/settings" Target="settings.xml"/><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hyperlink" Target="https://www.amazon.com/gp/product/B093PQQ375/ref=ppx_yo_dt_b_search_asin_title?ie=UTF8&amp;psc=1" TargetMode="External"/><Relationship Id="rId33" Type="http://schemas.openxmlformats.org/officeDocument/2006/relationships/image" Target="media/image24.jpeg"/><Relationship Id="rId38" Type="http://schemas.openxmlformats.org/officeDocument/2006/relationships/image" Target="media/image27.jpeg"/><Relationship Id="rId46" Type="http://schemas.openxmlformats.org/officeDocument/2006/relationships/image" Target="media/image34.jpeg"/><Relationship Id="rId59"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0.jpeg"/><Relationship Id="rId54" Type="http://schemas.openxmlformats.org/officeDocument/2006/relationships/hyperlink" Target="https://www.blacktailstudio.com/epoxycalculator" TargetMode="External"/><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comments" Target="comments.xml"/><Relationship Id="rId36" Type="http://schemas.openxmlformats.org/officeDocument/2006/relationships/hyperlink" Target="https://www.blacktailstudio.com/resin-workshops-1" TargetMode="External"/><Relationship Id="rId49" Type="http://schemas.openxmlformats.org/officeDocument/2006/relationships/hyperlink" Target="https://www.homedepot.com/p/Bosch-2-5-Amp-5-in-Corded-Variable-Speed-Random-Orbital-Sander-Polisher-Kit-with-Carrying-Bag-ROS20VSC/203866770?source=shoppingads&amp;locale=en-US" TargetMode="External"/><Relationship Id="rId57" Type="http://schemas.openxmlformats.org/officeDocument/2006/relationships/fontTable" Target="fontTable.xml"/><Relationship Id="rId10" Type="http://schemas.openxmlformats.org/officeDocument/2006/relationships/image" Target="media/image7.jpeg"/><Relationship Id="rId31" Type="http://schemas.microsoft.com/office/2018/08/relationships/commentsExtensible" Target="commentsExtensible.xml"/><Relationship Id="rId44" Type="http://schemas.openxmlformats.org/officeDocument/2006/relationships/image" Target="media/image32.jpeg"/><Relationship Id="rId52" Type="http://schemas.openxmlformats.org/officeDocument/2006/relationships/hyperlink" Target="https://www.superepoxysystems.com/product/liquid-glass-deep-pour-epoxy/?attribute_kit-size=3+Gallon+Kit&amp;gad_source=1"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33</Pages>
  <Words>2631</Words>
  <Characters>15001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Salter</dc:creator>
  <cp:keywords/>
  <dc:description/>
  <cp:lastModifiedBy>Michael Salter</cp:lastModifiedBy>
  <cp:revision>5</cp:revision>
  <dcterms:created xsi:type="dcterms:W3CDTF">2024-09-12T20:52:00Z</dcterms:created>
  <dcterms:modified xsi:type="dcterms:W3CDTF">2024-09-12T20:56:00Z</dcterms:modified>
</cp:coreProperties>
</file>